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关于成立五台山景区全面深化改革领导小组的通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各乡（镇）人民政府，区直各局（室）及各有关单位：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为积极推进景区全面深化改革各项工作，按照省市有关文件精神，经景区党工委、管委会研究决定，成立五台山景区全面深化改革领导小组。其组成人员如下：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长：赵新年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忻州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市委常委、五台山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党工委书记、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管委会主任）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长：张耀明</w:t>
      </w:r>
      <w:r>
        <w:rPr>
          <w:rFonts w:hint="eastAsia" w:ascii="仿宋_GB2312" w:hAnsi="仿宋_GB2312" w:eastAsia="仿宋_GB2312" w:cs="仿宋_GB2312"/>
          <w:sz w:val="32"/>
          <w:szCs w:val="32"/>
        </w:rPr>
        <w:t>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执法局局长）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赵永强（五台山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宗教事务局局长）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赵如战（五台山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64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旅游发展局局长）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韩秀峰（五台山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社会农村工作局局长）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刘明国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规划国土建设局局长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邢  静（五台山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管委会副主任、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冀泳江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纪检组组长）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王文忠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党工委委员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、组织人社局局长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赵培官（</w:t>
      </w:r>
      <w:r>
        <w:rPr>
          <w:rFonts w:hint="eastAsia" w:ascii="仿宋_GB2312" w:hAnsi="仿宋_GB2312" w:eastAsia="仿宋_GB2312" w:cs="仿宋_GB2312"/>
          <w:sz w:val="32"/>
          <w:szCs w:val="32"/>
        </w:rPr>
        <w:t>五台山管委会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调研员、森林公园负责人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张星生（五台山管委会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调研员、地质公园负责人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赵全洲（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五台山管委会副调研员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、市场监督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管理局局长）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白海龙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（五台山管委会副调研员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文物和遗产</w:t>
      </w:r>
    </w:p>
    <w:p>
      <w:pPr>
        <w:widowControl w:val="0"/>
        <w:wordWrap/>
        <w:adjustRightInd/>
        <w:snapToGrid/>
        <w:spacing w:before="0" w:after="0" w:line="580" w:lineRule="exact"/>
        <w:ind w:left="1" w:leftChars="0" w:right="0" w:firstLine="0" w:firstLineChars="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保护局局长）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韩世愚（综合行政执法队队长）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成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孟宪平（综合办主任）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赵志斌（综合办专职党务干部）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刘文伟（财政局局长）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戎智信（台怀镇党委书记）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白建伟（石咀乡党委书记）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申建鹏（金岗库乡乡长）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李建军（台怀镇镇长）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卫湘云（石咀乡乡长）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薛卫东（公安分局政委）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刘文光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（宗教事务局主任科员）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孙贵堂（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规划国土建设局副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康建耀（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规划国土建设局副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边利军（旅游发展局副局长）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刘哲文（社会农村工作局副局长）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张献武（社会农村工作局副局长）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张敬尧（综合行政执法局副局长）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徐  进（组织人社局主任科员）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王晋生（组织人社局副局长）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刘仁伟（市场监督管理局副局长）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马  东（市场监督管理局副局长）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郭慧星（文物和遗产保护局副局长）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李俊伟（交警队队长）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马俊伟（纪检组干部）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陈  强（综合行政执法队副队长）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方宪镜（国家森林公园管理处副主任）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李建堂（国家地质公园管理处副主任）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武贵良（综合信息中心主任）          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李建卫（信访服务中心主任）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高峰毅（金融事务服务中心主任）          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韩睿杰（世界遗产保护中心）          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杨树胜（游客服务中心主任）</w:t>
      </w:r>
    </w:p>
    <w:p>
      <w:pPr>
        <w:widowControl w:val="0"/>
        <w:numPr>
          <w:numId w:val="0"/>
        </w:numPr>
        <w:wordWrap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bottom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王海晋（电视台台长）      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兰天真（政务服务中心副主任）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领导组职责：全面贯彻落实中央、省委、市委全面深化改革安排部署，综合协调、统筹推进景区全面深化改革工作，突出抓好景区体制改革、综合整改整治、景区（景点）体制机制改革创新等工作。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/>
        <w:jc w:val="both"/>
        <w:outlineLvl w:val="9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领导组下设办公室，办公室设在五台山管委会综合办，办公室主任由赵永强兼任，副主任由孟宪平、赵志斌兼任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特此通知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五台山风景名胜区管理委员会综合办公室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2017年6月6日 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5" o:spid="_x0000_s1028" style="position:absolute;left:0;margin-left:1.2pt;margin-top:6.35pt;height:0.05pt;width:440.4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cs="黑体"/>
          <w:kern w:val="2"/>
          <w:sz w:val="32"/>
          <w:szCs w:val="24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五台山风景名胜区管理委员会综合办公室     2017年6月6日印发</w:t>
      </w:r>
    </w:p>
    <w:p>
      <w:pPr>
        <w:widowControl w:val="0"/>
        <w:wordWrap/>
        <w:adjustRightInd/>
        <w:snapToGrid/>
        <w:spacing w:line="660" w:lineRule="exact"/>
        <w:ind w:left="0" w:leftChars="0" w:right="0" w:firstLine="420"/>
        <w:textAlignment w:val="auto"/>
        <w:outlineLvl w:val="9"/>
        <w:rPr>
          <w:rFonts w:hint="eastAsia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1026" o:spid="_x0000_s1029" style="position:absolute;left:0;margin-left:0.85pt;margin-top:4.2pt;height:0.05pt;width:440.4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共印27份</w:t>
      </w:r>
    </w:p>
    <w:sectPr>
      <w:headerReference r:id="rId4" w:type="default"/>
      <w:footerReference r:id="rId5" w:type="default"/>
      <w:pgSz w:w="11906" w:h="16838"/>
      <w:pgMar w:top="2098" w:right="1531" w:bottom="1134" w:left="1531" w:header="851" w:footer="992" w:gutter="0"/>
      <w:paperSrc w:first="0" w:oth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4" o:spid="_x0000_s1025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3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5">
    <w:name w:val="Body Text 2"/>
    <w:basedOn w:val="1"/>
    <w:uiPriority w:val="0"/>
    <w:pPr>
      <w:spacing w:after="120" w:line="480" w:lineRule="auto"/>
    </w:pPr>
  </w:style>
  <w:style w:type="paragraph" w:styleId="6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  <w:rPr/>
  </w:style>
  <w:style w:type="paragraph" w:customStyle="1" w:styleId="11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2017-08-01T07:42:21Z</cp:lastPrinted>
  <dcterms:modified xsi:type="dcterms:W3CDTF">2017-08-01T07:42:26Z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