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五台山风景区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2017年一般公共预算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“三公”经费决算执行情况说明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五台山风景区</w:t>
      </w:r>
      <w:r>
        <w:rPr>
          <w:rFonts w:hint="eastAsia" w:ascii="仿宋_GB2312" w:eastAsia="仿宋_GB2312"/>
          <w:sz w:val="30"/>
          <w:szCs w:val="30"/>
        </w:rPr>
        <w:t>2017年“三公”经费财政拨款支出数为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549.75</w:t>
      </w:r>
      <w:r>
        <w:rPr>
          <w:rFonts w:hint="eastAsia" w:ascii="仿宋_GB2312" w:eastAsia="仿宋_GB2312"/>
          <w:sz w:val="30"/>
          <w:szCs w:val="30"/>
        </w:rPr>
        <w:t>万元，其中: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因公出</w:t>
      </w:r>
      <w:r>
        <w:rPr>
          <w:rFonts w:hint="eastAsia" w:ascii="仿宋_GB2312" w:hAnsi="宋体" w:eastAsia="仿宋_GB2312"/>
          <w:sz w:val="30"/>
          <w:szCs w:val="30"/>
        </w:rPr>
        <w:t>国（境）费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财政拨款支出数为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0万元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公务用车购置费</w:t>
      </w:r>
      <w:r>
        <w:rPr>
          <w:rFonts w:hint="eastAsia" w:ascii="仿宋_GB2312" w:eastAsia="仿宋_GB2312"/>
          <w:sz w:val="30"/>
          <w:szCs w:val="30"/>
          <w:lang w:eastAsia="zh-CN"/>
        </w:rPr>
        <w:t>财政拨款支出数为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44.47万元</w:t>
      </w:r>
      <w:r>
        <w:rPr>
          <w:rFonts w:hint="eastAsia" w:ascii="仿宋_GB2312" w:eastAsia="仿宋_GB2312"/>
          <w:sz w:val="30"/>
          <w:szCs w:val="30"/>
        </w:rPr>
        <w:t>，公务用车运行维护费</w:t>
      </w:r>
      <w:r>
        <w:rPr>
          <w:rFonts w:hint="eastAsia" w:ascii="仿宋_GB2312" w:eastAsia="仿宋_GB2312"/>
          <w:sz w:val="30"/>
          <w:szCs w:val="30"/>
          <w:lang w:eastAsia="zh-CN"/>
        </w:rPr>
        <w:t>财政拨款支出数为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212.32</w:t>
      </w:r>
      <w:r>
        <w:rPr>
          <w:rFonts w:hint="eastAsia" w:ascii="仿宋_GB2312" w:eastAsia="仿宋_GB2312"/>
          <w:sz w:val="30"/>
          <w:szCs w:val="30"/>
        </w:rPr>
        <w:t>万元；</w:t>
      </w:r>
    </w:p>
    <w:p>
      <w:pPr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（三）公务接待费</w:t>
      </w:r>
      <w:r>
        <w:rPr>
          <w:rFonts w:hint="eastAsia" w:ascii="仿宋_GB2312" w:eastAsia="仿宋_GB2312"/>
          <w:sz w:val="30"/>
          <w:szCs w:val="30"/>
          <w:lang w:eastAsia="zh-CN"/>
        </w:rPr>
        <w:t>财政拨款支出数为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292.96万元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</w:t>
      </w:r>
      <w:r>
        <w:rPr>
          <w:rFonts w:hint="eastAsia" w:ascii="仿宋_GB2312" w:eastAsia="仿宋_GB2312"/>
          <w:sz w:val="30"/>
          <w:szCs w:val="30"/>
          <w:lang w:eastAsia="zh-CN"/>
        </w:rPr>
        <w:t>景区</w:t>
      </w:r>
      <w:r>
        <w:rPr>
          <w:rFonts w:hint="eastAsia" w:ascii="仿宋_GB2312" w:eastAsia="仿宋_GB2312"/>
          <w:sz w:val="30"/>
          <w:szCs w:val="30"/>
        </w:rPr>
        <w:t>各预算单位继续贯彻厉行节约要求,牢固树立“过紧日子”的思想,按照“三公”经费只减不增的原则,压缩一般性的因公出国、公务接待支出,结合公务用车改革制度,严格控制车辆购置和运行支出。严格执行相关经费管理办法,从严控制会议、培训、差旅、办公用房装修等支出。</w:t>
      </w:r>
      <w:bookmarkStart w:id="0" w:name="_GoBack"/>
      <w:bookmarkEnd w:id="0"/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8B491"/>
    <w:multiLevelType w:val="singleLevel"/>
    <w:tmpl w:val="C568B491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712A"/>
    <w:rsid w:val="3B303D4F"/>
    <w:rsid w:val="7B230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瓢一花一世界</cp:lastModifiedBy>
  <dcterms:modified xsi:type="dcterms:W3CDTF">2018-09-06T04:02:06Z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