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宋体" w:hAnsi="宋体" w:eastAsia="宋体" w:cs="宋体"/>
          <w:b/>
          <w:bCs/>
          <w:color w:val="000000"/>
          <w:kern w:val="0"/>
          <w:sz w:val="48"/>
          <w:szCs w:val="48"/>
          <w:lang w:val="en-US" w:eastAsia="zh-CN" w:bidi="ar"/>
        </w:rPr>
      </w:pPr>
    </w:p>
    <w:p>
      <w:pPr>
        <w:keepNext w:val="0"/>
        <w:keepLines w:val="0"/>
        <w:widowControl/>
        <w:suppressLineNumbers w:val="0"/>
        <w:jc w:val="center"/>
        <w:rPr>
          <w:rFonts w:hint="eastAsia" w:ascii="宋体" w:hAnsi="宋体" w:eastAsia="宋体" w:cs="宋体"/>
          <w:b/>
          <w:bCs/>
          <w:color w:val="000000"/>
          <w:kern w:val="0"/>
          <w:sz w:val="48"/>
          <w:szCs w:val="48"/>
          <w:lang w:val="en-US" w:eastAsia="zh-CN" w:bidi="ar"/>
        </w:rPr>
      </w:pPr>
      <w:r>
        <w:rPr>
          <w:rFonts w:hint="eastAsia" w:ascii="宋体" w:hAnsi="宋体" w:eastAsia="宋体" w:cs="宋体"/>
          <w:b/>
          <w:bCs/>
          <w:color w:val="000000"/>
          <w:kern w:val="0"/>
          <w:sz w:val="48"/>
          <w:szCs w:val="48"/>
          <w:lang w:val="en-US" w:eastAsia="zh-CN" w:bidi="ar"/>
        </w:rPr>
        <w:t>五台山风景名胜区卫生健康服务中心</w:t>
      </w:r>
      <w:bookmarkStart w:id="0" w:name="_GoBack"/>
      <w:bookmarkEnd w:id="0"/>
      <w:r>
        <w:rPr>
          <w:rFonts w:hint="eastAsia" w:ascii="宋体" w:hAnsi="宋体" w:eastAsia="宋体" w:cs="宋体"/>
          <w:b/>
          <w:bCs/>
          <w:color w:val="000000"/>
          <w:kern w:val="0"/>
          <w:sz w:val="48"/>
          <w:szCs w:val="48"/>
          <w:lang w:val="en-US" w:eastAsia="zh-CN" w:bidi="ar"/>
        </w:rPr>
        <w:t>2020年度部门决算</w:t>
      </w:r>
    </w:p>
    <w:p>
      <w:pPr>
        <w:keepNext w:val="0"/>
        <w:keepLines w:val="0"/>
        <w:widowControl/>
        <w:suppressLineNumbers w:val="0"/>
        <w:jc w:val="center"/>
        <w:rPr>
          <w:rFonts w:hint="eastAsia" w:ascii="宋体" w:hAnsi="宋体" w:eastAsia="宋体" w:cs="宋体"/>
          <w:b/>
          <w:bCs/>
          <w:color w:val="000000"/>
          <w:kern w:val="0"/>
          <w:sz w:val="48"/>
          <w:szCs w:val="48"/>
          <w:lang w:val="en-US" w:eastAsia="zh-CN" w:bidi="ar"/>
        </w:rPr>
      </w:pPr>
    </w:p>
    <w:p>
      <w:pPr>
        <w:keepNext w:val="0"/>
        <w:keepLines w:val="0"/>
        <w:widowControl/>
        <w:suppressLineNumbers w:val="0"/>
        <w:jc w:val="center"/>
        <w:rPr>
          <w:rFonts w:hint="eastAsia" w:ascii="宋体" w:hAnsi="宋体" w:eastAsia="宋体" w:cs="宋体"/>
          <w:b/>
          <w:bCs/>
          <w:color w:val="000000"/>
          <w:kern w:val="0"/>
          <w:sz w:val="48"/>
          <w:szCs w:val="48"/>
          <w:lang w:val="en-US" w:eastAsia="zh-CN" w:bidi="ar"/>
        </w:rPr>
      </w:pPr>
      <w:r>
        <w:rPr>
          <w:rFonts w:hint="eastAsia" w:ascii="宋体" w:hAnsi="宋体" w:eastAsia="宋体" w:cs="宋体"/>
          <w:b/>
          <w:bCs/>
          <w:color w:val="000000"/>
          <w:kern w:val="0"/>
          <w:sz w:val="48"/>
          <w:szCs w:val="48"/>
          <w:lang w:val="en-US" w:eastAsia="zh-CN" w:bidi="ar"/>
        </w:rPr>
        <w:t>目  录</w:t>
      </w:r>
    </w:p>
    <w:p>
      <w:pPr>
        <w:keepNext w:val="0"/>
        <w:keepLines w:val="0"/>
        <w:widowControl/>
        <w:suppressLineNumbers w:val="0"/>
        <w:jc w:val="left"/>
        <w:rPr>
          <w:rFonts w:ascii="CIDFont" w:hAnsi="CIDFont" w:eastAsia="CIDFont" w:cs="CIDFont"/>
          <w:color w:val="000000"/>
          <w:kern w:val="0"/>
          <w:sz w:val="31"/>
          <w:szCs w:val="31"/>
          <w:lang w:val="en-US" w:eastAsia="zh-CN" w:bidi="ar"/>
        </w:rPr>
      </w:pP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第一部分 概况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一、部门职责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二、机构设置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第二部分 2020年度部门决算表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一、收入支出决算总表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二、收入决算表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三、支出决算表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四、财政拨款收入支出决算总表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五、一般公共预算财政拨款收入支出决算总表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六、一般公共预算财政拨款基本支出决算表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七、一般公共预算财政拨款“三公”经费支出决算表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八、政府性基金预算财政拨款收入支出决算表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第三部分 2020年度部门决算情况说明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一、收入支出决算总体情况说明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二、收入决算情况说明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三、支出决算情况说明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四、财政拨款收入支出决算总体情况说明五、一般公共预算财政拨款支出决算情况说明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六、一般公共预算财政拨款基本支出决算情况说明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七、一般公共预算财政拨款“三公”经费支出决算情况说明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八、政府性基金预算财政拨款收入支出情况说明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九、预算绩效情况说明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十、其他重要事项情况说明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第四部分 名词解释</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第一部分 概况</w:t>
      </w:r>
      <w:r>
        <w:rPr>
          <w:rFonts w:hint="eastAsia" w:ascii="仿宋" w:hAnsi="仿宋" w:eastAsia="仿宋" w:cs="仿宋"/>
          <w:color w:val="000000"/>
          <w:kern w:val="0"/>
          <w:sz w:val="32"/>
          <w:szCs w:val="32"/>
          <w:lang w:val="en-US" w:eastAsia="zh-CN" w:bidi="ar"/>
        </w:rPr>
        <w:t xml:space="preserve">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一、部门职责</w:t>
      </w:r>
    </w:p>
    <w:p>
      <w:pPr>
        <w:snapToGrid w:val="0"/>
        <w:spacing w:line="52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主要职</w:t>
      </w:r>
      <w:r>
        <w:rPr>
          <w:rFonts w:hint="eastAsia" w:ascii="仿宋_GB2312" w:hAnsi="仿宋" w:eastAsia="仿宋_GB2312"/>
          <w:sz w:val="32"/>
          <w:szCs w:val="32"/>
          <w:lang w:eastAsia="zh-CN"/>
        </w:rPr>
        <w:t>能负责景区公共卫生服务，计划生育服务相关工作；组织协调景区内突发公共卫生事件或其他突发卫生事件的紧急医疗救援和预防性控制以及地方病防治工作；指导景区开展爱国卫生运动等工作。</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二、机构设置情况</w:t>
      </w:r>
    </w:p>
    <w:p>
      <w:pPr>
        <w:snapToGrid w:val="0"/>
        <w:spacing w:line="520" w:lineRule="exact"/>
        <w:ind w:firstLine="640" w:firstLineChars="200"/>
        <w:rPr>
          <w:rFonts w:hint="eastAsia" w:ascii="仿宋" w:hAnsi="仿宋" w:eastAsia="仿宋" w:cs="仿宋"/>
          <w:color w:val="000000"/>
          <w:kern w:val="1"/>
          <w:sz w:val="32"/>
          <w:szCs w:val="32"/>
        </w:rPr>
      </w:pPr>
      <w:r>
        <w:rPr>
          <w:rFonts w:hint="eastAsia" w:ascii="仿宋_GB2312" w:hAnsi="仿宋" w:eastAsia="仿宋_GB2312"/>
          <w:sz w:val="32"/>
          <w:szCs w:val="32"/>
          <w:lang w:val="en-US" w:eastAsia="zh-CN"/>
        </w:rPr>
        <w:t>本单位事业编制8人，</w:t>
      </w:r>
      <w:r>
        <w:rPr>
          <w:rFonts w:hint="eastAsia" w:ascii="仿宋_GB2312" w:hAnsi="仿宋" w:eastAsia="仿宋_GB2312"/>
          <w:sz w:val="32"/>
          <w:szCs w:val="32"/>
          <w:lang w:eastAsia="zh-CN"/>
        </w:rPr>
        <w:t>在职人员</w:t>
      </w:r>
      <w:r>
        <w:rPr>
          <w:rFonts w:hint="eastAsia" w:ascii="仿宋_GB2312" w:hAnsi="仿宋" w:eastAsia="仿宋_GB2312"/>
          <w:sz w:val="32"/>
          <w:szCs w:val="32"/>
          <w:lang w:val="en-US" w:eastAsia="zh-CN"/>
        </w:rPr>
        <w:t>7人</w:t>
      </w:r>
      <w:r>
        <w:rPr>
          <w:rFonts w:hint="eastAsia" w:ascii="仿宋_GB2312" w:hAnsi="仿宋" w:eastAsia="仿宋_GB2312"/>
          <w:sz w:val="32"/>
          <w:szCs w:val="32"/>
        </w:rPr>
        <w:t>，</w:t>
      </w:r>
      <w:r>
        <w:rPr>
          <w:rFonts w:hint="eastAsia" w:ascii="仿宋_GB2312" w:hAnsi="仿宋" w:eastAsia="仿宋_GB2312"/>
          <w:sz w:val="32"/>
          <w:szCs w:val="32"/>
          <w:lang w:eastAsia="zh-CN"/>
        </w:rPr>
        <w:t>退休人员</w:t>
      </w:r>
      <w:r>
        <w:rPr>
          <w:rFonts w:hint="eastAsia" w:ascii="仿宋_GB2312" w:hAnsi="仿宋" w:eastAsia="仿宋_GB2312"/>
          <w:sz w:val="32"/>
          <w:szCs w:val="32"/>
          <w:lang w:val="en-US" w:eastAsia="zh-CN"/>
        </w:rPr>
        <w:t>3人。</w:t>
      </w:r>
    </w:p>
    <w:p>
      <w:pPr>
        <w:keepNext w:val="0"/>
        <w:keepLines w:val="0"/>
        <w:widowControl/>
        <w:numPr>
          <w:ilvl w:val="0"/>
          <w:numId w:val="1"/>
        </w:numPr>
        <w:suppressLineNumbers w:val="0"/>
        <w:jc w:val="left"/>
        <w:rPr>
          <w:rFonts w:hint="eastAsia" w:ascii="仿宋" w:hAnsi="仿宋" w:eastAsia="仿宋" w:cs="仿宋"/>
          <w:b/>
          <w:bCs/>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2020 年度部门决算报表</w:t>
      </w:r>
    </w:p>
    <w:p>
      <w:pPr>
        <w:keepNext w:val="0"/>
        <w:keepLines w:val="0"/>
        <w:widowControl/>
        <w:numPr>
          <w:numId w:val="0"/>
        </w:numPr>
        <w:suppressLineNumbers w:val="0"/>
        <w:jc w:val="left"/>
        <w:rPr>
          <w:rFonts w:hint="eastAsia" w:ascii="仿宋" w:hAnsi="仿宋" w:eastAsia="仿宋" w:cs="仿宋"/>
          <w:b/>
          <w:bCs/>
          <w:color w:val="000000"/>
          <w:kern w:val="0"/>
          <w:sz w:val="32"/>
          <w:szCs w:val="32"/>
          <w:lang w:val="en-US" w:eastAsia="zh-CN" w:bidi="ar"/>
        </w:rPr>
      </w:pPr>
      <w:r>
        <w:drawing>
          <wp:inline distT="0" distB="0" distL="114300" distR="114300">
            <wp:extent cx="5273040" cy="4379595"/>
            <wp:effectExtent l="0" t="0" r="0" b="9525"/>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6"/>
                    <a:stretch>
                      <a:fillRect/>
                    </a:stretch>
                  </pic:blipFill>
                  <pic:spPr>
                    <a:xfrm>
                      <a:off x="0" y="0"/>
                      <a:ext cx="5273040" cy="4379595"/>
                    </a:xfrm>
                    <a:prstGeom prst="rect">
                      <a:avLst/>
                    </a:prstGeom>
                    <a:noFill/>
                    <a:ln>
                      <a:noFill/>
                    </a:ln>
                  </pic:spPr>
                </pic:pic>
              </a:graphicData>
            </a:graphic>
          </wp:inline>
        </w:drawing>
      </w:r>
    </w:p>
    <w:p/>
    <w:p>
      <w:pPr>
        <w:keepNext w:val="0"/>
        <w:keepLines w:val="0"/>
        <w:widowControl/>
        <w:suppressLineNumbers w:val="0"/>
        <w:jc w:val="left"/>
      </w:pPr>
      <w:r>
        <w:drawing>
          <wp:inline distT="0" distB="0" distL="114300" distR="114300">
            <wp:extent cx="5264785" cy="2338070"/>
            <wp:effectExtent l="0" t="0" r="8255" b="8890"/>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7"/>
                    <a:stretch>
                      <a:fillRect/>
                    </a:stretch>
                  </pic:blipFill>
                  <pic:spPr>
                    <a:xfrm>
                      <a:off x="0" y="0"/>
                      <a:ext cx="5264785" cy="2338070"/>
                    </a:xfrm>
                    <a:prstGeom prst="rect">
                      <a:avLst/>
                    </a:prstGeom>
                    <a:noFill/>
                    <a:ln>
                      <a:noFill/>
                    </a:ln>
                  </pic:spPr>
                </pic:pic>
              </a:graphicData>
            </a:graphic>
          </wp:inline>
        </w:drawing>
      </w:r>
    </w:p>
    <w:p>
      <w:pPr>
        <w:keepNext w:val="0"/>
        <w:keepLines w:val="0"/>
        <w:widowControl/>
        <w:suppressLineNumbers w:val="0"/>
        <w:jc w:val="left"/>
        <w:rPr>
          <w:rFonts w:hint="eastAsia"/>
          <w:lang w:val="en-US" w:eastAsia="zh-CN"/>
        </w:rPr>
      </w:pPr>
    </w:p>
    <w:p>
      <w:pPr>
        <w:keepNext w:val="0"/>
        <w:keepLines w:val="0"/>
        <w:widowControl/>
        <w:suppressLineNumbers w:val="0"/>
        <w:jc w:val="left"/>
      </w:pPr>
      <w:r>
        <w:drawing>
          <wp:inline distT="0" distB="0" distL="114300" distR="114300">
            <wp:extent cx="5270500" cy="2874010"/>
            <wp:effectExtent l="0" t="0" r="2540" b="6350"/>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pic:cNvPicPr>
                  </pic:nvPicPr>
                  <pic:blipFill>
                    <a:blip r:embed="rId8"/>
                    <a:stretch>
                      <a:fillRect/>
                    </a:stretch>
                  </pic:blipFill>
                  <pic:spPr>
                    <a:xfrm>
                      <a:off x="0" y="0"/>
                      <a:ext cx="5270500" cy="2874010"/>
                    </a:xfrm>
                    <a:prstGeom prst="rect">
                      <a:avLst/>
                    </a:prstGeom>
                    <a:noFill/>
                    <a:ln>
                      <a:noFill/>
                    </a:ln>
                  </pic:spPr>
                </pic:pic>
              </a:graphicData>
            </a:graphic>
          </wp:inline>
        </w:drawing>
      </w:r>
    </w:p>
    <w:p>
      <w:pPr>
        <w:keepNext w:val="0"/>
        <w:keepLines w:val="0"/>
        <w:widowControl/>
        <w:suppressLineNumbers w:val="0"/>
        <w:jc w:val="left"/>
      </w:pPr>
      <w:r>
        <w:drawing>
          <wp:inline distT="0" distB="0" distL="114300" distR="114300">
            <wp:extent cx="5266690" cy="3847465"/>
            <wp:effectExtent l="0" t="0" r="6350" b="8255"/>
            <wp:docPr id="1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4"/>
                    <pic:cNvPicPr>
                      <a:picLocks noChangeAspect="1"/>
                    </pic:cNvPicPr>
                  </pic:nvPicPr>
                  <pic:blipFill>
                    <a:blip r:embed="rId9"/>
                    <a:stretch>
                      <a:fillRect/>
                    </a:stretch>
                  </pic:blipFill>
                  <pic:spPr>
                    <a:xfrm>
                      <a:off x="0" y="0"/>
                      <a:ext cx="5266690" cy="3847465"/>
                    </a:xfrm>
                    <a:prstGeom prst="rect">
                      <a:avLst/>
                    </a:prstGeom>
                    <a:noFill/>
                    <a:ln>
                      <a:noFill/>
                    </a:ln>
                  </pic:spPr>
                </pic:pic>
              </a:graphicData>
            </a:graphic>
          </wp:inline>
        </w:drawing>
      </w:r>
    </w:p>
    <w:p>
      <w:pPr>
        <w:keepNext w:val="0"/>
        <w:keepLines w:val="0"/>
        <w:widowControl/>
        <w:suppressLineNumbers w:val="0"/>
        <w:jc w:val="left"/>
      </w:pPr>
      <w:r>
        <w:drawing>
          <wp:inline distT="0" distB="0" distL="114300" distR="114300">
            <wp:extent cx="5274310" cy="4958080"/>
            <wp:effectExtent l="0" t="0" r="13970" b="10160"/>
            <wp:docPr id="1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pic:cNvPicPr>
                      <a:picLocks noChangeAspect="1"/>
                    </pic:cNvPicPr>
                  </pic:nvPicPr>
                  <pic:blipFill>
                    <a:blip r:embed="rId10"/>
                    <a:stretch>
                      <a:fillRect/>
                    </a:stretch>
                  </pic:blipFill>
                  <pic:spPr>
                    <a:xfrm>
                      <a:off x="0" y="0"/>
                      <a:ext cx="5274310" cy="4958080"/>
                    </a:xfrm>
                    <a:prstGeom prst="rect">
                      <a:avLst/>
                    </a:prstGeom>
                    <a:noFill/>
                    <a:ln>
                      <a:noFill/>
                    </a:ln>
                  </pic:spPr>
                </pic:pic>
              </a:graphicData>
            </a:graphic>
          </wp:inline>
        </w:drawing>
      </w:r>
    </w:p>
    <w:p>
      <w:pPr>
        <w:keepNext w:val="0"/>
        <w:keepLines w:val="0"/>
        <w:widowControl/>
        <w:suppressLineNumbers w:val="0"/>
        <w:jc w:val="left"/>
      </w:pPr>
      <w:r>
        <w:drawing>
          <wp:inline distT="0" distB="0" distL="114300" distR="114300">
            <wp:extent cx="5267325" cy="1807845"/>
            <wp:effectExtent l="0" t="0" r="5715" b="5715"/>
            <wp:docPr id="1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6"/>
                    <pic:cNvPicPr>
                      <a:picLocks noChangeAspect="1"/>
                    </pic:cNvPicPr>
                  </pic:nvPicPr>
                  <pic:blipFill>
                    <a:blip r:embed="rId11"/>
                    <a:stretch>
                      <a:fillRect/>
                    </a:stretch>
                  </pic:blipFill>
                  <pic:spPr>
                    <a:xfrm>
                      <a:off x="0" y="0"/>
                      <a:ext cx="5267325" cy="1807845"/>
                    </a:xfrm>
                    <a:prstGeom prst="rect">
                      <a:avLst/>
                    </a:prstGeom>
                    <a:noFill/>
                    <a:ln>
                      <a:noFill/>
                    </a:ln>
                  </pic:spPr>
                </pic:pic>
              </a:graphicData>
            </a:graphic>
          </wp:inline>
        </w:drawing>
      </w:r>
    </w:p>
    <w:p>
      <w:pPr>
        <w:keepNext w:val="0"/>
        <w:keepLines w:val="0"/>
        <w:widowControl/>
        <w:suppressLineNumbers w:val="0"/>
        <w:jc w:val="left"/>
        <w:rPr>
          <w:rFonts w:hint="eastAsia"/>
          <w:lang w:val="en-US" w:eastAsia="zh-CN"/>
        </w:rPr>
      </w:pPr>
    </w:p>
    <w:p>
      <w:pPr>
        <w:keepNext w:val="0"/>
        <w:keepLines w:val="0"/>
        <w:widowControl/>
        <w:suppressLineNumbers w:val="0"/>
        <w:jc w:val="left"/>
      </w:pPr>
      <w:r>
        <w:drawing>
          <wp:inline distT="0" distB="0" distL="114300" distR="114300">
            <wp:extent cx="5266690" cy="1064260"/>
            <wp:effectExtent l="0" t="0" r="6350" b="2540"/>
            <wp:docPr id="1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7"/>
                    <pic:cNvPicPr>
                      <a:picLocks noChangeAspect="1"/>
                    </pic:cNvPicPr>
                  </pic:nvPicPr>
                  <pic:blipFill>
                    <a:blip r:embed="rId12"/>
                    <a:stretch>
                      <a:fillRect/>
                    </a:stretch>
                  </pic:blipFill>
                  <pic:spPr>
                    <a:xfrm>
                      <a:off x="0" y="0"/>
                      <a:ext cx="5266690" cy="1064260"/>
                    </a:xfrm>
                    <a:prstGeom prst="rect">
                      <a:avLst/>
                    </a:prstGeom>
                    <a:noFill/>
                    <a:ln>
                      <a:noFill/>
                    </a:ln>
                  </pic:spPr>
                </pic:pic>
              </a:graphicData>
            </a:graphic>
          </wp:inline>
        </w:drawing>
      </w:r>
    </w:p>
    <w:p>
      <w:pPr>
        <w:keepNext w:val="0"/>
        <w:keepLines w:val="0"/>
        <w:widowControl/>
        <w:suppressLineNumbers w:val="0"/>
        <w:jc w:val="left"/>
      </w:pPr>
      <w:r>
        <w:drawing>
          <wp:inline distT="0" distB="0" distL="114300" distR="114300">
            <wp:extent cx="5270500" cy="1706245"/>
            <wp:effectExtent l="0" t="0" r="2540" b="635"/>
            <wp:docPr id="1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8"/>
                    <pic:cNvPicPr>
                      <a:picLocks noChangeAspect="1"/>
                    </pic:cNvPicPr>
                  </pic:nvPicPr>
                  <pic:blipFill>
                    <a:blip r:embed="rId13"/>
                    <a:stretch>
                      <a:fillRect/>
                    </a:stretch>
                  </pic:blipFill>
                  <pic:spPr>
                    <a:xfrm>
                      <a:off x="0" y="0"/>
                      <a:ext cx="5270500" cy="1706245"/>
                    </a:xfrm>
                    <a:prstGeom prst="rect">
                      <a:avLst/>
                    </a:prstGeom>
                    <a:noFill/>
                    <a:ln>
                      <a:noFill/>
                    </a:ln>
                  </pic:spPr>
                </pic:pic>
              </a:graphicData>
            </a:graphic>
          </wp:inline>
        </w:drawing>
      </w:r>
    </w:p>
    <w:p>
      <w:pPr>
        <w:keepNext w:val="0"/>
        <w:keepLines w:val="0"/>
        <w:widowControl/>
        <w:suppressLineNumbers w:val="0"/>
        <w:jc w:val="left"/>
        <w:rPr>
          <w:rFonts w:hint="eastAsia"/>
          <w:lang w:val="en-US" w:eastAsia="zh-CN"/>
        </w:rPr>
      </w:pPr>
    </w:p>
    <w:p>
      <w:pPr>
        <w:keepNext w:val="0"/>
        <w:keepLines w:val="0"/>
        <w:widowControl/>
        <w:suppressLineNumbers w:val="0"/>
        <w:jc w:val="left"/>
      </w:pPr>
      <w:r>
        <w:drawing>
          <wp:inline distT="0" distB="0" distL="114300" distR="114300">
            <wp:extent cx="5273040" cy="2481580"/>
            <wp:effectExtent l="0" t="0" r="0" b="2540"/>
            <wp:docPr id="2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9"/>
                    <pic:cNvPicPr>
                      <a:picLocks noChangeAspect="1"/>
                    </pic:cNvPicPr>
                  </pic:nvPicPr>
                  <pic:blipFill>
                    <a:blip r:embed="rId14"/>
                    <a:stretch>
                      <a:fillRect/>
                    </a:stretch>
                  </pic:blipFill>
                  <pic:spPr>
                    <a:xfrm>
                      <a:off x="0" y="0"/>
                      <a:ext cx="5273040" cy="2481580"/>
                    </a:xfrm>
                    <a:prstGeom prst="rect">
                      <a:avLst/>
                    </a:prstGeom>
                    <a:noFill/>
                    <a:ln>
                      <a:noFill/>
                    </a:ln>
                  </pic:spPr>
                </pic:pic>
              </a:graphicData>
            </a:graphic>
          </wp:inline>
        </w:drawing>
      </w:r>
    </w:p>
    <w:p>
      <w:pPr>
        <w:keepNext w:val="0"/>
        <w:keepLines w:val="0"/>
        <w:widowControl/>
        <w:suppressLineNumbers w:val="0"/>
        <w:jc w:val="left"/>
        <w:rPr>
          <w:rFonts w:hint="eastAsia"/>
          <w:lang w:val="en-US" w:eastAsia="zh-CN"/>
        </w:rPr>
      </w:pPr>
      <w:r>
        <w:drawing>
          <wp:inline distT="0" distB="0" distL="114300" distR="114300">
            <wp:extent cx="4693920" cy="5090160"/>
            <wp:effectExtent l="0" t="0" r="0" b="0"/>
            <wp:docPr id="2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0"/>
                    <pic:cNvPicPr>
                      <a:picLocks noChangeAspect="1"/>
                    </pic:cNvPicPr>
                  </pic:nvPicPr>
                  <pic:blipFill>
                    <a:blip r:embed="rId15"/>
                    <a:stretch>
                      <a:fillRect/>
                    </a:stretch>
                  </pic:blipFill>
                  <pic:spPr>
                    <a:xfrm>
                      <a:off x="0" y="0"/>
                      <a:ext cx="4693920" cy="5090160"/>
                    </a:xfrm>
                    <a:prstGeom prst="rect">
                      <a:avLst/>
                    </a:prstGeom>
                    <a:noFill/>
                    <a:ln>
                      <a:noFill/>
                    </a:ln>
                  </pic:spPr>
                </pic:pic>
              </a:graphicData>
            </a:graphic>
          </wp:inline>
        </w:drawing>
      </w:r>
    </w:p>
    <w:p>
      <w:pPr>
        <w:keepNext w:val="0"/>
        <w:keepLines w:val="0"/>
        <w:widowControl/>
        <w:suppressLineNumbers w:val="0"/>
        <w:jc w:val="left"/>
        <w:rPr>
          <w:rFonts w:hint="eastAsia" w:ascii="仿宋" w:hAnsi="仿宋" w:eastAsia="仿宋" w:cs="仿宋"/>
          <w:b/>
          <w:bCs/>
          <w:sz w:val="32"/>
          <w:szCs w:val="32"/>
        </w:rPr>
      </w:pPr>
      <w:r>
        <w:rPr>
          <w:rFonts w:hint="eastAsia" w:ascii="仿宋" w:hAnsi="仿宋" w:eastAsia="仿宋" w:cs="仿宋"/>
          <w:b/>
          <w:bCs/>
          <w:color w:val="000000"/>
          <w:kern w:val="0"/>
          <w:sz w:val="32"/>
          <w:szCs w:val="32"/>
          <w:lang w:val="en-US" w:eastAsia="zh-CN" w:bidi="ar"/>
        </w:rPr>
        <w:t xml:space="preserve">第三部分 2020年度部门决算情况说明 </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一、收入支出决算总体情况说明</w:t>
      </w:r>
    </w:p>
    <w:p>
      <w:pPr>
        <w:snapToGrid w:val="0"/>
        <w:spacing w:line="52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本单位2020年年初预算收入为854,523.00元，与2019年相比减少889,127.00元，降低50.99%。减少的</w:t>
      </w:r>
      <w:r>
        <w:rPr>
          <w:rFonts w:hint="eastAsia" w:ascii="仿宋_GB2312" w:hAnsi="仿宋" w:eastAsia="仿宋_GB2312"/>
          <w:sz w:val="32"/>
          <w:szCs w:val="32"/>
          <w:lang w:eastAsia="zh-CN"/>
        </w:rPr>
        <w:t>原因是</w:t>
      </w:r>
      <w:r>
        <w:rPr>
          <w:rFonts w:hint="eastAsia" w:ascii="仿宋_GB2312" w:hAnsi="仿宋" w:eastAsia="仿宋_GB2312"/>
          <w:sz w:val="32"/>
          <w:szCs w:val="32"/>
          <w:lang w:val="en-US" w:eastAsia="zh-CN"/>
        </w:rPr>
        <w:t>配置村卫生室配置医疗器械收入减少。</w:t>
      </w:r>
    </w:p>
    <w:p>
      <w:pPr>
        <w:snapToGrid w:val="0"/>
        <w:spacing w:line="52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本单位2020年年初预算支出为854,523.00元，与2019年相比减少889,127.00元，降低50.99%。减少的</w:t>
      </w:r>
      <w:r>
        <w:rPr>
          <w:rFonts w:hint="eastAsia" w:ascii="仿宋_GB2312" w:hAnsi="仿宋" w:eastAsia="仿宋_GB2312"/>
          <w:sz w:val="32"/>
          <w:szCs w:val="32"/>
          <w:lang w:eastAsia="zh-CN"/>
        </w:rPr>
        <w:t>原因是</w:t>
      </w:r>
      <w:r>
        <w:rPr>
          <w:rFonts w:hint="eastAsia" w:ascii="仿宋_GB2312" w:hAnsi="仿宋" w:eastAsia="仿宋_GB2312"/>
          <w:sz w:val="32"/>
          <w:szCs w:val="32"/>
          <w:lang w:val="en-US" w:eastAsia="zh-CN"/>
        </w:rPr>
        <w:t>村卫生室配置医疗器械支出减少。</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二、收入决算情况说明</w:t>
      </w:r>
    </w:p>
    <w:p>
      <w:pPr>
        <w:snapToGrid w:val="0"/>
        <w:spacing w:line="520" w:lineRule="exact"/>
        <w:ind w:firstLine="640" w:firstLineChars="200"/>
        <w:rPr>
          <w:rFonts w:hint="eastAsia" w:ascii="仿宋" w:hAnsi="仿宋" w:eastAsia="仿宋" w:cs="仿宋"/>
          <w:sz w:val="32"/>
          <w:szCs w:val="32"/>
          <w:lang w:val="en-US" w:eastAsia="zh-CN"/>
        </w:rPr>
      </w:pPr>
      <w:r>
        <w:rPr>
          <w:rFonts w:hint="eastAsia" w:ascii="仿宋_GB2312" w:hAnsi="仿宋" w:eastAsia="仿宋_GB2312"/>
          <w:sz w:val="32"/>
          <w:szCs w:val="32"/>
          <w:lang w:val="en-US" w:eastAsia="zh-CN"/>
        </w:rPr>
        <w:t>2020年本单位总收入为</w:t>
      </w:r>
      <w:r>
        <w:rPr>
          <w:rFonts w:hint="eastAsia" w:ascii="仿宋_GB2312" w:hAnsi="仿宋" w:eastAsia="仿宋_GB2312"/>
          <w:sz w:val="32"/>
          <w:szCs w:val="32"/>
        </w:rPr>
        <w:t>2,285,044.32</w:t>
      </w:r>
      <w:r>
        <w:rPr>
          <w:rFonts w:hint="eastAsia" w:ascii="仿宋_GB2312" w:hAnsi="仿宋" w:eastAsia="仿宋_GB2312"/>
          <w:sz w:val="32"/>
          <w:szCs w:val="32"/>
          <w:lang w:eastAsia="zh-CN"/>
        </w:rPr>
        <w:t>元，</w:t>
      </w:r>
      <w:r>
        <w:rPr>
          <w:rFonts w:hint="eastAsia" w:ascii="仿宋_GB2312" w:hAnsi="仿宋" w:eastAsia="仿宋_GB2312"/>
          <w:sz w:val="32"/>
          <w:szCs w:val="32"/>
          <w:lang w:val="en-US" w:eastAsia="zh-CN"/>
        </w:rPr>
        <w:t>与2019年相比减少399,677.36元，降低14.89%。减少原因是配置村卫生室配置医疗器械收入减少。其中，财政拨款收入为1,964,844.09元，上级补助收入350元，其他收入为319,850.23元。</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三、支出决算情况说明</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2020年本单位总支出2,355,467.61元，与2019年相比减少732,085.46元，降低23.71%。</w:t>
      </w:r>
      <w:r>
        <w:rPr>
          <w:rFonts w:hint="eastAsia" w:ascii="仿宋_GB2312" w:hAnsi="仿宋" w:eastAsia="仿宋_GB2312"/>
          <w:sz w:val="32"/>
          <w:szCs w:val="32"/>
          <w:lang w:eastAsia="zh-CN"/>
        </w:rPr>
        <w:t>其中，基本支出2,355,467.61元，项目支出1,508,324.17元。基本支出包括人员经费支出619,247.66元，日常公用经费227,895.78元。</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四、财政拨款收入支出决算总体情况说明</w:t>
      </w:r>
    </w:p>
    <w:p>
      <w:pPr>
        <w:keepNext w:val="0"/>
        <w:keepLines w:val="0"/>
        <w:widowControl/>
        <w:suppressLineNumbers w:val="0"/>
        <w:ind w:firstLine="640" w:firstLineChars="200"/>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本单位2020年年初预算收入为854,523.00元，与2019年相比减少889,127.00元，降低50.99%。减少的</w:t>
      </w:r>
      <w:r>
        <w:rPr>
          <w:rFonts w:hint="eastAsia" w:ascii="仿宋_GB2312" w:hAnsi="仿宋" w:eastAsia="仿宋_GB2312"/>
          <w:sz w:val="32"/>
          <w:szCs w:val="32"/>
          <w:lang w:eastAsia="zh-CN"/>
        </w:rPr>
        <w:t>原因是</w:t>
      </w:r>
      <w:r>
        <w:rPr>
          <w:rFonts w:hint="eastAsia" w:ascii="仿宋_GB2312" w:hAnsi="仿宋" w:eastAsia="仿宋_GB2312"/>
          <w:sz w:val="32"/>
          <w:szCs w:val="32"/>
          <w:lang w:val="en-US" w:eastAsia="zh-CN"/>
        </w:rPr>
        <w:t>配置村卫生室配置医疗器械收入减少。</w:t>
      </w:r>
    </w:p>
    <w:p>
      <w:pPr>
        <w:snapToGrid w:val="0"/>
        <w:spacing w:line="52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本单位2020年年初预算支出为854,523.00元，与2019年相比减少889,127.00元，降低50.99%。减少的</w:t>
      </w:r>
      <w:r>
        <w:rPr>
          <w:rFonts w:hint="eastAsia" w:ascii="仿宋_GB2312" w:hAnsi="仿宋" w:eastAsia="仿宋_GB2312"/>
          <w:sz w:val="32"/>
          <w:szCs w:val="32"/>
          <w:lang w:eastAsia="zh-CN"/>
        </w:rPr>
        <w:t>原因是</w:t>
      </w:r>
      <w:r>
        <w:rPr>
          <w:rFonts w:hint="eastAsia" w:ascii="仿宋_GB2312" w:hAnsi="仿宋" w:eastAsia="仿宋_GB2312"/>
          <w:sz w:val="32"/>
          <w:szCs w:val="32"/>
          <w:lang w:val="en-US" w:eastAsia="zh-CN"/>
        </w:rPr>
        <w:t>村卫生室配置医疗器械支出减少。</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五、一般公共预算财政拨款支出决算情况说明</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2020年本单位总支出2,355,467.61元，与2019年相比减少732,085.46元，降低23.71%。</w:t>
      </w:r>
      <w:r>
        <w:rPr>
          <w:rFonts w:hint="eastAsia" w:ascii="仿宋_GB2312" w:hAnsi="仿宋" w:eastAsia="仿宋_GB2312"/>
          <w:sz w:val="32"/>
          <w:szCs w:val="32"/>
          <w:lang w:eastAsia="zh-CN"/>
        </w:rPr>
        <w:t>其中，基本支出2,355,467.61元，项目支出1,508,324.17元。基本支出包括人员经费支出619,247.66元，日常公用经费227,895.78元。</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六、一般公共预算财政拨款基本支出决算情况说明</w:t>
      </w:r>
    </w:p>
    <w:p>
      <w:pPr>
        <w:keepNext w:val="0"/>
        <w:keepLines w:val="0"/>
        <w:widowControl/>
        <w:suppressLineNumbers w:val="0"/>
        <w:ind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本年度财政拨款基本支出200.33万元，其中：人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员经费121.83万元，主要包括基本工资、津贴补贴、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绩效工资、机关事业单位基本养老保险缴费、职工基本医疗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保险缴费、其他社会保障缴费、住房公积金、其他工资福利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支出；公用经费47.94万元，主要包括办公费、电费、邮电费、取暖费、差旅费、租赁费、会议费、培训费、劳务费、工会经费、福利费、公务用车运行维护费、其他商品和服务支出；资本性支出30.56万元，主要包括办公设备购置、公务用车购置。</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七、一般公共预算财政拨款“三公”经费支出决算情况说明</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sz w:val="32"/>
          <w:szCs w:val="32"/>
          <w:lang w:val="en-US" w:eastAsia="zh-CN"/>
        </w:rPr>
        <w:t xml:space="preserve">   </w:t>
      </w:r>
      <w:r>
        <w:rPr>
          <w:rFonts w:hint="eastAsia" w:ascii="仿宋_GB2312" w:hAnsi="仿宋" w:eastAsia="仿宋_GB2312"/>
          <w:sz w:val="32"/>
          <w:szCs w:val="32"/>
        </w:rPr>
        <w:t>（1）</w:t>
      </w:r>
      <w:r>
        <w:rPr>
          <w:rFonts w:hint="eastAsia" w:ascii="仿宋" w:hAnsi="仿宋" w:eastAsia="仿宋" w:cs="仿宋"/>
          <w:color w:val="000000"/>
          <w:kern w:val="0"/>
          <w:sz w:val="32"/>
          <w:szCs w:val="32"/>
          <w:lang w:val="en-US" w:eastAsia="zh-CN" w:bidi="ar"/>
        </w:rPr>
        <w:t>“三公”经费支出情况：本年“三公”经费支出319484.41元，其中公务用车购置费302601.77元，公务用车运行维护费16882.64元，主要是增加了一辆疫情防控指挥车。</w:t>
      </w:r>
    </w:p>
    <w:p>
      <w:pPr>
        <w:keepNext w:val="0"/>
        <w:keepLines w:val="0"/>
        <w:widowControl/>
        <w:suppressLineNumbers w:val="0"/>
        <w:ind w:firstLine="320" w:firstLineChars="1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（2）会议费支出情况：本年度无会议费支出。</w:t>
      </w:r>
    </w:p>
    <w:p>
      <w:pPr>
        <w:keepNext w:val="0"/>
        <w:keepLines w:val="0"/>
        <w:widowControl/>
        <w:suppressLineNumbers w:val="0"/>
        <w:ind w:firstLine="320" w:firstLineChars="1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（3）培训费支出情况：本年度无培训费支出。</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 xml:space="preserve">八、政府性基金预算财政拨款收入支出情况说明 </w:t>
      </w:r>
    </w:p>
    <w:p>
      <w:pPr>
        <w:keepNext w:val="0"/>
        <w:keepLines w:val="0"/>
        <w:widowControl/>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我部门 2020年度无政府性基金预算和支出。</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九、预算绩效情况说明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（一）预算绩效管理工作开展情况。 </w:t>
      </w:r>
    </w:p>
    <w:p>
      <w:pPr>
        <w:keepNext w:val="0"/>
        <w:keepLines w:val="0"/>
        <w:widowControl/>
        <w:suppressLineNumbers w:val="0"/>
        <w:ind w:firstLine="640" w:firstLineChars="20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根据预算绩效管理要求，我部门进行了年度整体支出绩 </w:t>
      </w:r>
    </w:p>
    <w:p>
      <w:pPr>
        <w:keepNext w:val="0"/>
        <w:keepLines w:val="0"/>
        <w:widowControl/>
        <w:suppressLineNumbers w:val="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效自评。从评价情况看，我部门预算绩效目标管理合理，预算执行进度依规执行，资金分配和使用按预算执行，较为充分反映财政工作目标和任务。</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十、其他重要事项情况说明</w:t>
      </w:r>
    </w:p>
    <w:p>
      <w:pPr>
        <w:keepNext w:val="0"/>
        <w:keepLines w:val="0"/>
        <w:widowControl/>
        <w:suppressLineNumbers w:val="0"/>
        <w:ind w:firstLine="640" w:firstLineChars="200"/>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无</w:t>
      </w:r>
    </w:p>
    <w:p>
      <w:pPr>
        <w:keepNext w:val="0"/>
        <w:keepLines w:val="0"/>
        <w:widowControl/>
        <w:suppressLineNumbers w:val="0"/>
        <w:jc w:val="left"/>
        <w:rPr>
          <w:rFonts w:hint="eastAsia" w:ascii="仿宋" w:hAnsi="仿宋" w:eastAsia="仿宋" w:cs="仿宋"/>
          <w:b/>
          <w:bCs/>
          <w:sz w:val="32"/>
          <w:szCs w:val="32"/>
        </w:rPr>
      </w:pPr>
      <w:r>
        <w:rPr>
          <w:rFonts w:hint="eastAsia" w:ascii="仿宋" w:hAnsi="仿宋" w:eastAsia="仿宋" w:cs="仿宋"/>
          <w:b/>
          <w:bCs/>
          <w:color w:val="000000"/>
          <w:kern w:val="0"/>
          <w:sz w:val="32"/>
          <w:szCs w:val="32"/>
          <w:lang w:val="en-US" w:eastAsia="zh-CN" w:bidi="ar"/>
        </w:rPr>
        <w:t xml:space="preserve">第四部分 名词解释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1、财政拨款收入：指市级财政当年拨付的资金。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2、其他收入：指除上述“财政拨款收入”等以外的收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入，主要是存款利息收入等。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3、年初结转和结余：指以前年度工作目标尚未完成，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结转到本年按有关规定继续使用的资金；或以前年度工作目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标已完成，剩余的滚存资金。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4、年末结转和结余：指本年和以前年度工作目标尚未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完成，结转到以后年度按有关规定继续使用的资金；或本年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和以前年度工作目标已完成，剩余的滚存资金。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5、基本支出：指为保障机构正常运转、完成日常工作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任务而发生的人员支出和公用支出。6、项目支出：指在基本支出之外为完成特定行政任务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和事业发展目标所发生的支出。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7、“三公”经费：指市直部门用一般公共预算安排的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因公出国（境）费、公务用车购置及运行费和公务接待费。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其中，因公出国（境）费反映单位公务出国（境）的国际旅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费、国外城市间交通费、住宿费、伙食费、培训费、公杂费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等支出；公务用车购置费反映公务用车车辆购置支出（含车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辆购置税）；公务用车运行维护费反映单位按规定保留的公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务用车燃料费、维修费、过路过桥费、保险费、安全奖励费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用等支出；公务接待费反映单位按规定开支的各类公务接待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（含外宾接待）支出。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8、机关运行经费：指行政单位和参照公务员法管理的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 xml:space="preserve">事业单位使用一般公共预算安排的基本支出中的日常公用 </w:t>
      </w:r>
    </w:p>
    <w:p>
      <w:pPr>
        <w:keepNext w:val="0"/>
        <w:keepLines w:val="0"/>
        <w:widowControl/>
        <w:suppressLineNumbers w:val="0"/>
        <w:jc w:val="left"/>
        <w:rPr>
          <w:rFonts w:hint="eastAsia" w:ascii="仿宋" w:hAnsi="仿宋" w:eastAsia="仿宋" w:cs="仿宋"/>
          <w:sz w:val="32"/>
          <w:szCs w:val="32"/>
        </w:rPr>
      </w:pPr>
      <w:r>
        <w:rPr>
          <w:rFonts w:hint="eastAsia" w:ascii="仿宋" w:hAnsi="仿宋" w:eastAsia="仿宋" w:cs="仿宋"/>
          <w:color w:val="000000"/>
          <w:kern w:val="0"/>
          <w:sz w:val="32"/>
          <w:szCs w:val="32"/>
          <w:lang w:val="en-US" w:eastAsia="zh-CN" w:bidi="ar"/>
        </w:rPr>
        <w:t>经费支出。</w:t>
      </w:r>
    </w:p>
    <w:p>
      <w:pPr>
        <w:keepNext w:val="0"/>
        <w:keepLines w:val="0"/>
        <w:widowControl/>
        <w:suppressLineNumbers w:val="0"/>
        <w:jc w:val="left"/>
        <w:rPr>
          <w:rFonts w:hint="default" w:ascii="CIDFont" w:hAnsi="CIDFont" w:eastAsia="CIDFont" w:cs="CIDFont"/>
          <w:color w:val="000000"/>
          <w:kern w:val="0"/>
          <w:sz w:val="31"/>
          <w:szCs w:val="31"/>
          <w:lang w:val="en-US" w:eastAsia="zh-CN" w:bidi="ar"/>
        </w:rPr>
      </w:pPr>
    </w:p>
    <w:p>
      <w:pPr>
        <w:keepNext w:val="0"/>
        <w:keepLines w:val="0"/>
        <w:widowControl/>
        <w:suppressLineNumbers w:val="0"/>
        <w:ind w:firstLine="620" w:firstLineChars="200"/>
        <w:jc w:val="left"/>
        <w:rPr>
          <w:rFonts w:hint="eastAsia" w:ascii="仿宋" w:hAnsi="仿宋" w:eastAsia="仿宋" w:cs="仿宋"/>
          <w:color w:val="000000"/>
          <w:kern w:val="0"/>
          <w:sz w:val="31"/>
          <w:szCs w:val="31"/>
          <w:lang w:val="en-US" w:eastAsia="zh-CN" w:bidi="ar"/>
        </w:rPr>
      </w:pPr>
    </w:p>
    <w:p>
      <w:pPr>
        <w:keepNext w:val="0"/>
        <w:keepLines w:val="0"/>
        <w:widowControl/>
        <w:suppressLineNumbers w:val="0"/>
        <w:jc w:val="left"/>
        <w:rPr>
          <w:rFonts w:hint="eastAsia" w:ascii="仿宋" w:hAnsi="仿宋" w:eastAsia="仿宋" w:cs="仿宋"/>
          <w:color w:val="000000"/>
          <w:kern w:val="0"/>
          <w:sz w:val="31"/>
          <w:szCs w:val="31"/>
          <w:lang w:val="en-US" w:eastAsia="zh-CN" w:bidi="ar"/>
        </w:rPr>
      </w:pPr>
    </w:p>
    <w:p>
      <w:pPr>
        <w:keepNext w:val="0"/>
        <w:keepLines w:val="0"/>
        <w:widowControl/>
        <w:suppressLineNumbers w:val="0"/>
        <w:jc w:val="left"/>
        <w:rPr>
          <w:rFonts w:hint="default" w:ascii="仿宋" w:hAnsi="仿宋" w:eastAsia="仿宋" w:cs="仿宋"/>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val="0"/>
        <w:spacing w:line="360" w:lineRule="auto"/>
        <w:rPr>
          <w:rFonts w:hint="eastAsia" w:ascii="仿宋" w:hAnsi="仿宋" w:eastAsia="仿宋" w:cs="仿宋"/>
          <w:sz w:val="32"/>
          <w:szCs w:val="32"/>
          <w:lang w:val="en-US" w:eastAsia="zh-CN"/>
        </w:rPr>
      </w:pPr>
    </w:p>
    <w:p>
      <w:pPr>
        <w:rPr>
          <w:rFonts w:hint="eastAsia"/>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ID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51D0E0"/>
    <w:multiLevelType w:val="singleLevel"/>
    <w:tmpl w:val="E751D0E0"/>
    <w:lvl w:ilvl="0" w:tentative="0">
      <w:start w:val="2"/>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3B84BDE"/>
    <w:rsid w:val="30943FD2"/>
    <w:rsid w:val="43CA5443"/>
    <w:rsid w:val="59A13E1C"/>
    <w:rsid w:val="672336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0.emf"/><Relationship Id="rId14" Type="http://schemas.openxmlformats.org/officeDocument/2006/relationships/image" Target="media/image9.emf"/><Relationship Id="rId13" Type="http://schemas.openxmlformats.org/officeDocument/2006/relationships/image" Target="media/image8.emf"/><Relationship Id="rId12" Type="http://schemas.openxmlformats.org/officeDocument/2006/relationships/image" Target="media/image7.emf"/><Relationship Id="rId11" Type="http://schemas.openxmlformats.org/officeDocument/2006/relationships/image" Target="media/image6.emf"/><Relationship Id="rId10" Type="http://schemas.openxmlformats.org/officeDocument/2006/relationships/image" Target="media/image5.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2021-09-17T08:45:00Z</dcterms:created>
  <dc:creator>参慧素品</dc:creator>
  <cp:lastModifiedBy>参慧素品</cp:lastModifiedBy>
  <dcterms:modified xsi:type="dcterms:W3CDTF">2021-09-26T07:55:23Z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6673E9FFACE043DB90110B4357499EC6</vt:lpwstr>
  </property>
</Properties>
</file>