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食品安全监督抽检不合格信息公示表</w:t>
      </w:r>
    </w:p>
    <w:tbl>
      <w:tblPr>
        <w:tblStyle w:val="2"/>
        <w:tblW w:w="139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1141"/>
        <w:gridCol w:w="1400"/>
        <w:gridCol w:w="1270"/>
        <w:gridCol w:w="1560"/>
        <w:gridCol w:w="1204"/>
        <w:gridCol w:w="1051"/>
        <w:gridCol w:w="879"/>
        <w:gridCol w:w="735"/>
        <w:gridCol w:w="1033"/>
        <w:gridCol w:w="1220"/>
        <w:gridCol w:w="879"/>
        <w:gridCol w:w="10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不合格项目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检验机构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NCP22140988463233339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忻州五台山风景名胜区玉平蔬菜店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忻州市五台山风景名胜区金岗库乡金岗库村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黄豆芽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6-苄基腺嘌呤(6-BA)||249μg/kg||不得检出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河南恒晟检测技术有限公司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NCP22140988463233355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忻州五台山风景名胜区建春水产门市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金岗库乡金岗库村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腐霉利||5.2mg/kg||≤0.2mg/kg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河南恒晟检测技术有限公司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NCP22140988463233379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忻州五台山风景名胜区贵光利民菜店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石咀乡石咀村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黄豆芽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6-苄基腺嘌呤(6-BA)||174μg/kg||不得检出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河南恒晟检测技术有限公司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NCP22140988463233404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忻州五台山风景名胜区郭玉蔬菜店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忻州五台山风景名胜区石咀镇石咀村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黄豆芽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6-苄基腺嘌呤(6-BA)||57.7μg/kg||不得检出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河南恒晟检测技术有限公司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NCP22140988463233363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忻州五台山风景名胜区建春水产门市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金岗库乡金岗库村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黄豆芽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6-苄基腺嘌呤(6-BA)||238μg/kg||不得检出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河南恒晟检测技术有限公司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NCP22140988463233406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忻州五台山风景名胜区绿源水产店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石咀乡石咀村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腐霉利||1.5mg/kg||≤0.2mg/kg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河南恒晟检测技术有限公司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NCP22140988463233348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忻州五台山风景名胜区玉平蔬菜店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忻州市五台山风景名胜区金岗库乡金岗库村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腐霉利||5.5mg/kg||≤0.2mg/kg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河南恒晟检测技术有限公司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NCP22140988463233418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忻州五台山风景名胜区绿源水产店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石咀乡石咀村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黄豆芽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6-苄基腺嘌呤(6-BA)||127μg/kg||不得检出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河南恒晟检测技术有限公司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NCP22140988463233420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忻州五台山风景名胜区绿菜园综合批发部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石咀镇石咀村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黄豆芽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6-苄基腺嘌呤(6-BA)||59.4μg/kg||不得检出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河南恒晟检测技术有限公司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NCP22140988463233395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忻州五台山风景名胜区郭玉蔬菜店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忻州五台山风景名胜区石咀镇石咀村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腐霉利||5.2mg/kg||≤0.2mg/kg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河南恒晟检测技术有限公司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GFlYzliMDliMzM0YzQyYTc0NGZjMzc0N2NjZGYifQ=="/>
  </w:docVars>
  <w:rsids>
    <w:rsidRoot w:val="20872326"/>
    <w:rsid w:val="0A9D21CB"/>
    <w:rsid w:val="20872326"/>
    <w:rsid w:val="2108598F"/>
    <w:rsid w:val="4156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705</Words>
  <Characters>1078</Characters>
  <Lines>0</Lines>
  <Paragraphs>0</Paragraphs>
  <TotalTime>1</TotalTime>
  <ScaleCrop>false</ScaleCrop>
  <LinksUpToDate>false</LinksUpToDate>
  <CharactersWithSpaces>1078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2022-11-28T08:06:00Z</dcterms:created>
  <dc:creator>Administrator</dc:creator>
  <cp:lastModifiedBy>夏、微凉ゝ</cp:lastModifiedBy>
  <dcterms:modified xsi:type="dcterms:W3CDTF">2022-11-30T03:00:23Z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B586F569B49246CD8281BEF0709228E5</vt:lpwstr>
  </property>
</Properties>
</file>