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75441D">
      <w:pPr>
        <w:jc w:val="center"/>
        <w:rPr>
          <w:rFonts w:hint="eastAsia" w:ascii="仿宋" w:hAnsi="仿宋" w:eastAsia="仿宋" w:cs="仿宋"/>
          <w:b/>
          <w:bCs/>
          <w:sz w:val="32"/>
          <w:szCs w:val="32"/>
          <w:lang w:val="en-US" w:eastAsia="zh-CN"/>
        </w:rPr>
      </w:pPr>
      <w:r>
        <w:rPr>
          <w:rFonts w:hint="eastAsia" w:ascii="仿宋" w:hAnsi="仿宋" w:eastAsia="仿宋" w:cs="仿宋"/>
          <w:b/>
          <w:bCs/>
          <w:sz w:val="44"/>
          <w:szCs w:val="44"/>
          <w:lang w:val="en-US" w:eastAsia="zh-CN"/>
        </w:rPr>
        <w:t>五台山教育中心参加《2024年国家生源地信用助学贷款业务培训会》</w:t>
      </w:r>
    </w:p>
    <w:p w14:paraId="2062B96D">
      <w:pPr>
        <w:ind w:firstLine="640" w:firstLineChars="200"/>
        <w:rPr>
          <w:rFonts w:hint="eastAsia" w:ascii="仿宋" w:hAnsi="仿宋" w:eastAsia="仿宋" w:cs="仿宋"/>
          <w:sz w:val="32"/>
          <w:szCs w:val="32"/>
          <w:lang w:val="en-US" w:eastAsia="zh-CN"/>
        </w:rPr>
      </w:pPr>
    </w:p>
    <w:p w14:paraId="67A8780A">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进一步深入优化忻州市生源地信用助学贷款工作，根据当前新形势，新要求，新任务，安排部署2024年助贷工作，确保助贷工作平稳有序推进。8月1日，五台山教育中心参加了由市教育局和市邮储银行联合举办的《2024年生源地信用助学贷款工作会议》，出席会议的有省教育资助与保障中心胡帅副主任、刘旭辉科长；邮政储蓄银行省行、市行及各县支行行长、业务主管；华安保险片区经理；市、县教育部门助学贷款工作分管领导、资助中心主任及贷款经办人，共计90多人。</w:t>
      </w:r>
    </w:p>
    <w:p w14:paraId="188C0406">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上，省教育资助与保障中心胡主任对忻州市过去的资助工作给予了充分肯定，并确定了下一阶段的工作目标：提质增效、精准育人。刘旭辉科长充分肯定了忻州市作为助贷试点，为全省助贷工作做出的积极贡献，并对当前贷款工作中存在和面临的问题进行了分析，提出了下一步贷款工作的新要求。</w:t>
      </w:r>
    </w:p>
    <w:p w14:paraId="0C5BEFAF">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邮储银行忻州分行吕行长回顾过去展望未来，践行“让信息多跑路，让学生少跑腿”的理念。表态：要继续以政策、人员、系统等多方面发力，做好教育助贷服务保障工作。市教育局资助中心李海清主任对今年的贷款工作从九个方面做了详尽的安排布置。华安保险讲师郭翱宇为大家做了细致、详实的系统培训。</w:t>
      </w:r>
    </w:p>
    <w:p w14:paraId="1C7F1647">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最后，市教育局副处督学牛宁维做了会议总结，希望大家要按照会议精神，以及领导们的重要讲话精神抓好落实，邮储银行要与教育局精诚合作，加强协调，密切配合，充分发挥部门优势，以高度的责任心和使命感，本着为“贫困大学生提供优质服务，为他们圆梦成才助力”的原则，圆满完成今年的助贷任务。</w:t>
      </w:r>
    </w:p>
    <w:p w14:paraId="1DE405D7">
      <w:pPr>
        <w:ind w:firstLine="640" w:firstLineChars="200"/>
        <w:rPr>
          <w:rFonts w:hint="eastAsia" w:ascii="仿宋" w:hAnsi="仿宋" w:eastAsia="仿宋" w:cs="仿宋"/>
          <w:sz w:val="32"/>
          <w:szCs w:val="32"/>
          <w:lang w:val="en-US" w:eastAsia="zh-CN"/>
        </w:rPr>
      </w:pPr>
    </w:p>
    <w:p w14:paraId="1ECE2CE8">
      <w:pPr>
        <w:ind w:firstLine="640" w:firstLineChars="200"/>
        <w:rPr>
          <w:rFonts w:hint="eastAsia" w:ascii="仿宋" w:hAnsi="仿宋" w:eastAsia="仿宋" w:cs="仿宋"/>
          <w:sz w:val="32"/>
          <w:szCs w:val="32"/>
          <w:lang w:val="en-US" w:eastAsia="zh-CN"/>
        </w:rPr>
      </w:pPr>
    </w:p>
    <w:p w14:paraId="77059F6D">
      <w:pPr>
        <w:ind w:firstLine="640" w:firstLineChars="200"/>
        <w:rPr>
          <w:rFonts w:hint="eastAsia" w:ascii="仿宋" w:hAnsi="仿宋" w:eastAsia="仿宋" w:cs="仿宋"/>
          <w:sz w:val="32"/>
          <w:szCs w:val="32"/>
          <w:lang w:val="en-US" w:eastAsia="zh-CN"/>
        </w:rPr>
      </w:pPr>
    </w:p>
    <w:p w14:paraId="10446060">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4625" cy="3586480"/>
            <wp:effectExtent l="0" t="0" r="3175" b="13970"/>
            <wp:docPr id="1" name="图片 1" descr="W02024080540804068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020240805408040685289"/>
                    <pic:cNvPicPr>
                      <a:picLocks noChangeAspect="1"/>
                    </pic:cNvPicPr>
                  </pic:nvPicPr>
                  <pic:blipFill>
                    <a:blip r:embed="rId4"/>
                    <a:stretch>
                      <a:fillRect/>
                    </a:stretch>
                  </pic:blipFill>
                  <pic:spPr>
                    <a:xfrm>
                      <a:off x="0" y="0"/>
                      <a:ext cx="5254625" cy="3586480"/>
                    </a:xfrm>
                    <a:prstGeom prst="rect">
                      <a:avLst/>
                    </a:prstGeom>
                  </pic:spPr>
                </pic:pic>
              </a:graphicData>
            </a:graphic>
          </wp:inline>
        </w:drawing>
      </w:r>
    </w:p>
    <w:p w14:paraId="3CA0DEF0">
      <w:pPr>
        <w:rPr>
          <w:rFonts w:hint="eastAsia" w:ascii="仿宋" w:hAnsi="仿宋" w:eastAsia="仿宋" w:cs="仿宋"/>
          <w:sz w:val="32"/>
          <w:szCs w:val="32"/>
          <w:lang w:val="en-US" w:eastAsia="zh-CN"/>
        </w:rPr>
      </w:pPr>
    </w:p>
    <w:p w14:paraId="39A439AD">
      <w:pPr>
        <w:rPr>
          <w:rFonts w:hint="eastAsia" w:ascii="仿宋" w:hAnsi="仿宋" w:eastAsia="仿宋" w:cs="仿宋"/>
          <w:sz w:val="32"/>
          <w:szCs w:val="32"/>
          <w:lang w:val="en-US" w:eastAsia="zh-CN"/>
        </w:rPr>
      </w:pPr>
    </w:p>
    <w:p w14:paraId="4FC450D6">
      <w:pPr>
        <w:rPr>
          <w:rFonts w:hint="eastAsia" w:ascii="仿宋" w:hAnsi="仿宋" w:eastAsia="仿宋" w:cs="仿宋"/>
          <w:sz w:val="32"/>
          <w:szCs w:val="32"/>
          <w:lang w:val="en-US" w:eastAsia="zh-CN"/>
        </w:rPr>
      </w:pPr>
    </w:p>
    <w:p w14:paraId="43B77DAB">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45100" cy="3531235"/>
            <wp:effectExtent l="0" t="0" r="12700" b="12065"/>
            <wp:docPr id="2" name="图片 2" descr="W02024080540804077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020240805408040773219"/>
                    <pic:cNvPicPr>
                      <a:picLocks noChangeAspect="1"/>
                    </pic:cNvPicPr>
                  </pic:nvPicPr>
                  <pic:blipFill>
                    <a:blip r:embed="rId5"/>
                    <a:stretch>
                      <a:fillRect/>
                    </a:stretch>
                  </pic:blipFill>
                  <pic:spPr>
                    <a:xfrm>
                      <a:off x="0" y="0"/>
                      <a:ext cx="5245100" cy="3531235"/>
                    </a:xfrm>
                    <a:prstGeom prst="rect">
                      <a:avLst/>
                    </a:prstGeom>
                  </pic:spPr>
                </pic:pic>
              </a:graphicData>
            </a:graphic>
          </wp:inline>
        </w:drawing>
      </w:r>
    </w:p>
    <w:p w14:paraId="651FB706">
      <w:pPr>
        <w:rPr>
          <w:rFonts w:hint="eastAsia" w:ascii="仿宋" w:hAnsi="仿宋" w:eastAsia="仿宋" w:cs="仿宋"/>
          <w:sz w:val="32"/>
          <w:szCs w:val="32"/>
          <w:lang w:val="en-US" w:eastAsia="zh-CN"/>
        </w:rPr>
      </w:pPr>
    </w:p>
    <w:p w14:paraId="7E0BD3A8">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4625" cy="4062095"/>
            <wp:effectExtent l="0" t="0" r="3175" b="14605"/>
            <wp:docPr id="3" name="图片 3" descr="W02024080540804073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020240805408040734135"/>
                    <pic:cNvPicPr>
                      <a:picLocks noChangeAspect="1"/>
                    </pic:cNvPicPr>
                  </pic:nvPicPr>
                  <pic:blipFill>
                    <a:blip r:embed="rId6"/>
                    <a:stretch>
                      <a:fillRect/>
                    </a:stretch>
                  </pic:blipFill>
                  <pic:spPr>
                    <a:xfrm>
                      <a:off x="0" y="0"/>
                      <a:ext cx="5254625" cy="4062095"/>
                    </a:xfrm>
                    <a:prstGeom prst="rect">
                      <a:avLst/>
                    </a:prstGeom>
                  </pic:spPr>
                </pic:pic>
              </a:graphicData>
            </a:graphic>
          </wp:inline>
        </w:drawing>
      </w:r>
    </w:p>
    <w:p w14:paraId="67200919">
      <w:pPr>
        <w:rPr>
          <w:rFonts w:hint="eastAsia" w:ascii="仿宋" w:hAnsi="仿宋" w:eastAsia="仿宋" w:cs="仿宋"/>
          <w:sz w:val="32"/>
          <w:szCs w:val="32"/>
          <w:lang w:val="en-US" w:eastAsia="zh-CN"/>
        </w:rPr>
      </w:pPr>
    </w:p>
    <w:p w14:paraId="17F2E979">
      <w:pPr>
        <w:rPr>
          <w:rFonts w:hint="eastAsia" w:ascii="仿宋" w:hAnsi="仿宋" w:eastAsia="仿宋" w:cs="仿宋"/>
          <w:sz w:val="32"/>
          <w:szCs w:val="32"/>
          <w:lang w:val="en-US" w:eastAsia="zh-CN"/>
        </w:rPr>
      </w:pPr>
      <w:bookmarkStart w:id="0" w:name="_GoBack"/>
      <w:bookmarkEnd w:id="0"/>
    </w:p>
    <w:p w14:paraId="4610B400">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45100" cy="3719830"/>
            <wp:effectExtent l="0" t="0" r="12700" b="13970"/>
            <wp:docPr id="4" name="图片 4" descr="W02024080540804075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020240805408040752044"/>
                    <pic:cNvPicPr>
                      <a:picLocks noChangeAspect="1"/>
                    </pic:cNvPicPr>
                  </pic:nvPicPr>
                  <pic:blipFill>
                    <a:blip r:embed="rId7"/>
                    <a:stretch>
                      <a:fillRect/>
                    </a:stretch>
                  </pic:blipFill>
                  <pic:spPr>
                    <a:xfrm>
                      <a:off x="0" y="0"/>
                      <a:ext cx="5245100" cy="3719830"/>
                    </a:xfrm>
                    <a:prstGeom prst="rect">
                      <a:avLst/>
                    </a:prstGeom>
                  </pic:spPr>
                </pic:pic>
              </a:graphicData>
            </a:graphic>
          </wp:inline>
        </w:drawing>
      </w:r>
    </w:p>
    <w:p w14:paraId="0F864034">
      <w:pPr>
        <w:rPr>
          <w:rFonts w:hint="eastAsia" w:ascii="仿宋" w:hAnsi="仿宋" w:eastAsia="仿宋" w:cs="仿宋"/>
          <w:sz w:val="32"/>
          <w:szCs w:val="32"/>
          <w:lang w:val="en-US" w:eastAsia="zh-CN"/>
        </w:rPr>
      </w:pPr>
    </w:p>
    <w:p w14:paraId="4806A0CE">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45100" cy="3834130"/>
            <wp:effectExtent l="0" t="0" r="12700" b="13970"/>
            <wp:docPr id="5" name="图片 5" descr="W02024080540804076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020240805408040767816"/>
                    <pic:cNvPicPr>
                      <a:picLocks noChangeAspect="1"/>
                    </pic:cNvPicPr>
                  </pic:nvPicPr>
                  <pic:blipFill>
                    <a:blip r:embed="rId8"/>
                    <a:stretch>
                      <a:fillRect/>
                    </a:stretch>
                  </pic:blipFill>
                  <pic:spPr>
                    <a:xfrm>
                      <a:off x="0" y="0"/>
                      <a:ext cx="5245100" cy="38341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wMjE5MjYxMTVhNmQyNDhkOGQ3MTY2MmExYmJhOGMifQ=="/>
  </w:docVars>
  <w:rsids>
    <w:rsidRoot w:val="222C6373"/>
    <w:rsid w:val="222C6373"/>
    <w:rsid w:val="66273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645</Words>
  <Characters>655</Characters>
  <Lines>0</Lines>
  <Paragraphs>0</Paragraphs>
  <TotalTime>13</TotalTime>
  <ScaleCrop>false</ScaleCrop>
  <LinksUpToDate>false</LinksUpToDate>
  <CharactersWithSpaces>655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2024-08-22T07:12:00Z</dcterms:created>
  <dc:creator>是路不是鹿～</dc:creator>
  <cp:lastModifiedBy>是路不是鹿～</cp:lastModifiedBy>
  <dcterms:modified xsi:type="dcterms:W3CDTF">2024-08-22T08:52:45Z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761CB03A21C2410B8DF44980E8148413_11</vt:lpwstr>
  </property>
</Properties>
</file>