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 w:hAnsi="仿宋" w:eastAsia="仿宋" w:cs="仿宋"/>
          <w:spacing w:val="-20"/>
          <w:sz w:val="32"/>
          <w:szCs w:val="32"/>
        </w:rPr>
      </w:pP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黑体" w:hAnsi="黑体" w:eastAsia="黑体" w:cs="黑体"/>
          <w:sz w:val="32"/>
          <w:szCs w:val="32"/>
          <w:lang w:val="en-US" w:eastAsia="zh-CN"/>
        </w:rPr>
      </w:pPr>
      <w:r>
        <w:rPr>
          <w:rFonts w:hint="eastAsia" w:ascii="黑体" w:hAnsi="黑体" w:eastAsia="黑体" w:cs="黑体"/>
          <w:spacing w:val="-20"/>
          <w:sz w:val="32"/>
          <w:szCs w:val="32"/>
          <w:lang w:val="en-US" w:eastAsia="zh-CN"/>
        </w:rPr>
        <w:t>五台山风景名胜区</w:t>
      </w:r>
      <w:r>
        <w:rPr>
          <w:rFonts w:hint="eastAsia" w:ascii="黑体" w:hAnsi="黑体" w:eastAsia="黑体" w:cs="黑体"/>
          <w:spacing w:val="-20"/>
          <w:sz w:val="32"/>
          <w:szCs w:val="32"/>
        </w:rPr>
        <w:t>乡镇权责清单</w:t>
      </w:r>
      <w:r>
        <w:rPr>
          <w:rFonts w:hint="eastAsia" w:ascii="黑体" w:hAnsi="黑体" w:eastAsia="黑体" w:cs="黑体"/>
          <w:spacing w:val="-20"/>
          <w:sz w:val="32"/>
          <w:szCs w:val="32"/>
          <w:lang w:val="en-US" w:eastAsia="zh-CN"/>
        </w:rPr>
        <w:t>参考</w:t>
      </w:r>
      <w:r>
        <w:rPr>
          <w:rFonts w:hint="eastAsia" w:ascii="黑体" w:hAnsi="黑体" w:eastAsia="黑体" w:cs="黑体"/>
          <w:spacing w:val="-20"/>
          <w:sz w:val="32"/>
          <w:szCs w:val="32"/>
        </w:rPr>
        <w:t>目录</w:t>
      </w:r>
      <w:r>
        <w:rPr>
          <w:rFonts w:hint="eastAsia" w:ascii="黑体" w:hAnsi="黑体" w:eastAsia="黑体" w:cs="黑体"/>
          <w:spacing w:val="-20"/>
          <w:sz w:val="32"/>
          <w:szCs w:val="32"/>
          <w:lang w:eastAsia="zh-CN"/>
        </w:rPr>
        <w:t>（</w:t>
      </w:r>
      <w:r>
        <w:rPr>
          <w:rFonts w:hint="eastAsia" w:ascii="黑体" w:hAnsi="黑体" w:eastAsia="黑体" w:cs="黑体"/>
          <w:spacing w:val="-20"/>
          <w:sz w:val="32"/>
          <w:szCs w:val="32"/>
        </w:rPr>
        <w:t>2022版）</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10"/>
        <w:gridCol w:w="10"/>
        <w:gridCol w:w="9"/>
        <w:gridCol w:w="1"/>
        <w:gridCol w:w="534"/>
        <w:gridCol w:w="2293"/>
        <w:gridCol w:w="9"/>
        <w:gridCol w:w="9145"/>
        <w:gridCol w:w="1119"/>
        <w:gridCol w:w="20"/>
        <w:gridCol w:w="1"/>
        <w:gridCol w:w="823"/>
        <w:gridCol w:w="1"/>
        <w:gridCol w:w="9"/>
        <w:gridCol w:w="1"/>
        <w:gridCol w:w="9"/>
        <w:gridCol w:w="1"/>
        <w:gridCol w:w="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867" w:hRule="atLeast"/>
          <w:tblHeader/>
          <w:jc w:val="center"/>
        </w:trPr>
        <w:tc>
          <w:tcPr>
            <w:tcW w:w="525" w:type="dxa"/>
            <w:gridSpan w:val="5"/>
            <w:tcBorders>
              <w:top w:val="single" w:color="000000" w:sz="2" w:space="0"/>
              <w:bottom w:val="single" w:color="000000" w:sz="2" w:space="0"/>
            </w:tcBorders>
            <w:noWrap w:val="0"/>
            <w:textDirection w:val="tbRlV"/>
            <w:vAlign w:val="center"/>
          </w:tcPr>
          <w:p>
            <w:pPr>
              <w:jc w:val="center"/>
              <w:rPr>
                <w:b/>
                <w:bCs/>
                <w:sz w:val="23"/>
                <w:szCs w:val="23"/>
              </w:rPr>
            </w:pPr>
            <w:r>
              <w:rPr>
                <w:b/>
                <w:bCs/>
                <w:sz w:val="23"/>
                <w:szCs w:val="23"/>
              </w:rPr>
              <w:t>序号</w:t>
            </w:r>
          </w:p>
        </w:tc>
        <w:tc>
          <w:tcPr>
            <w:tcW w:w="534" w:type="dxa"/>
            <w:tcBorders>
              <w:top w:val="single" w:color="000000" w:sz="2" w:space="0"/>
              <w:bottom w:val="single" w:color="000000" w:sz="2" w:space="0"/>
            </w:tcBorders>
            <w:noWrap w:val="0"/>
            <w:vAlign w:val="center"/>
          </w:tcPr>
          <w:p>
            <w:pPr>
              <w:jc w:val="center"/>
              <w:rPr>
                <w:b/>
                <w:bCs/>
                <w:sz w:val="23"/>
                <w:szCs w:val="23"/>
              </w:rPr>
            </w:pPr>
            <w:r>
              <w:rPr>
                <w:b/>
                <w:bCs/>
                <w:sz w:val="23"/>
                <w:szCs w:val="23"/>
              </w:rPr>
              <w:t>职权类型</w:t>
            </w:r>
          </w:p>
        </w:tc>
        <w:tc>
          <w:tcPr>
            <w:tcW w:w="2302" w:type="dxa"/>
            <w:gridSpan w:val="2"/>
            <w:tcBorders>
              <w:top w:val="single" w:color="000000" w:sz="2" w:space="0"/>
              <w:bottom w:val="single" w:color="000000" w:sz="2" w:space="0"/>
            </w:tcBorders>
            <w:noWrap w:val="0"/>
            <w:vAlign w:val="center"/>
          </w:tcPr>
          <w:p>
            <w:pPr>
              <w:jc w:val="center"/>
              <w:rPr>
                <w:sz w:val="23"/>
                <w:szCs w:val="23"/>
              </w:rPr>
            </w:pPr>
            <w:r>
              <w:rPr>
                <w:b/>
                <w:bCs/>
                <w:sz w:val="23"/>
                <w:szCs w:val="23"/>
              </w:rPr>
              <w:t>职权名称</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sz w:val="23"/>
                <w:szCs w:val="23"/>
              </w:rPr>
            </w:pPr>
            <w:r>
              <w:rPr>
                <w:b/>
                <w:bCs/>
                <w:sz w:val="23"/>
                <w:szCs w:val="23"/>
              </w:rPr>
              <w:t>职权依据</w:t>
            </w:r>
          </w:p>
        </w:tc>
        <w:tc>
          <w:tcPr>
            <w:tcW w:w="1139" w:type="dxa"/>
            <w:gridSpan w:val="2"/>
            <w:tcBorders>
              <w:top w:val="single" w:color="000000" w:sz="2" w:space="0"/>
              <w:bottom w:val="single" w:color="000000" w:sz="2" w:space="0"/>
            </w:tcBorders>
            <w:noWrap w:val="0"/>
            <w:vAlign w:val="center"/>
          </w:tcPr>
          <w:p>
            <w:pPr>
              <w:jc w:val="center"/>
              <w:rPr>
                <w:sz w:val="23"/>
                <w:szCs w:val="23"/>
              </w:rPr>
            </w:pPr>
            <w:r>
              <w:rPr>
                <w:b/>
                <w:bCs/>
                <w:sz w:val="23"/>
                <w:szCs w:val="23"/>
              </w:rPr>
              <w:t>实施主体</w:t>
            </w:r>
          </w:p>
        </w:tc>
        <w:tc>
          <w:tcPr>
            <w:tcW w:w="834" w:type="dxa"/>
            <w:gridSpan w:val="4"/>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b/>
                <w:bCs/>
                <w:sz w:val="23"/>
                <w:szCs w:val="23"/>
              </w:rPr>
            </w:pPr>
            <w:r>
              <w:rPr>
                <w:rFonts w:ascii="宋体" w:hAnsi="宋体" w:eastAsia="宋体" w:cs="宋体"/>
                <w:b/>
                <w:bCs/>
                <w:spacing w:val="-3"/>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1964"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1</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行政许可</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对个别农户之间承包的耕地和草地适当调整的审批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【法律】《中华人民共和国农村土地承包法》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第二十八</w:t>
            </w:r>
            <w:r>
              <w:rPr>
                <w:rFonts w:hint="eastAsia"/>
                <w:sz w:val="23"/>
                <w:szCs w:val="23"/>
                <w:lang w:eastAsia="zh-CN"/>
              </w:rPr>
              <w:t xml:space="preserve">条 </w:t>
            </w:r>
            <w:r>
              <w:rPr>
                <w:sz w:val="23"/>
                <w:szCs w:val="23"/>
              </w:rPr>
              <w:t>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人民政府和县级人民政府农业农村、林业和草原等主管部门批准。承包合同中约定不得调整的，按照其约定。</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jc w:val="both"/>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2173"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2</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行政许可</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对农民集体所有的土地由本集体经济组织以外的单位或者个人承包经营的审批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【法律】《中华人民共和国农村土地承包法》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第五十二</w:t>
            </w:r>
            <w:r>
              <w:rPr>
                <w:rFonts w:hint="eastAsia"/>
                <w:sz w:val="23"/>
                <w:szCs w:val="23"/>
                <w:lang w:eastAsia="zh-CN"/>
              </w:rPr>
              <w:t xml:space="preserve">条 </w:t>
            </w:r>
            <w:r>
              <w:rPr>
                <w:sz w:val="23"/>
                <w:szCs w:val="23"/>
              </w:rPr>
              <w:t>发包方将农村土地发包给本集体经济组织以外的单位或者个人承包，应当事先经本集体经济组织成员的村民会议三分之二以上成员或者三分之二以上村民代表的同意，并报乡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人民政府批准。由本集体经济组织以外的单位或者个人承包的，应当对承包方的资信情况和经营能力进行审查后，再签订承包合同。</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jc w:val="both"/>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3808"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3</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行政许可</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对工商企业等社会资本通过流转取得土地经营权的审查审核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【法律】《中华人民共和国农村土地承包法》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第四十五</w:t>
            </w:r>
            <w:r>
              <w:rPr>
                <w:rFonts w:hint="eastAsia"/>
                <w:sz w:val="23"/>
                <w:szCs w:val="23"/>
                <w:lang w:eastAsia="zh-CN"/>
              </w:rPr>
              <w:t xml:space="preserve">条 </w:t>
            </w:r>
            <w:r>
              <w:rPr>
                <w:sz w:val="23"/>
                <w:szCs w:val="23"/>
              </w:rPr>
              <w:t>县级以上地方人民政府应当建立工商企业等社会资本通过流转取得土地经营权的资格审查、项目审核和风险防范制度。工商企业等社会资本通过流转取得土地经营权|的，本集体经济组织可以收取适量管理费用。具体办法由国务院农业农村、林业和草原主管部门规定。</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【部门规章】《农村土地经营权流转管理办法》</w:t>
            </w:r>
            <w:r>
              <w:rPr>
                <w:rFonts w:hint="eastAsia"/>
                <w:sz w:val="23"/>
                <w:szCs w:val="23"/>
                <w:lang w:eastAsia="zh-CN"/>
              </w:rPr>
              <w:t>（</w:t>
            </w:r>
            <w:r>
              <w:rPr>
                <w:sz w:val="23"/>
                <w:szCs w:val="23"/>
              </w:rPr>
              <w:t>2021年农业农村部令第1号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第二十九</w:t>
            </w:r>
            <w:r>
              <w:rPr>
                <w:rFonts w:hint="eastAsia"/>
                <w:sz w:val="23"/>
                <w:szCs w:val="23"/>
                <w:lang w:eastAsia="zh-CN"/>
              </w:rPr>
              <w:t xml:space="preserve">条 </w:t>
            </w:r>
            <w:r>
              <w:rPr>
                <w:sz w:val="23"/>
                <w:szCs w:val="23"/>
              </w:rPr>
              <w:t>县级以上地方人民政府对工商企业等社会资本流转土地经营权，依法建立分级资格审查和项目审核制度。</w:t>
            </w:r>
            <w:r>
              <w:rPr>
                <w:rFonts w:hint="eastAsia"/>
                <w:sz w:val="23"/>
                <w:szCs w:val="23"/>
                <w:lang w:eastAsia="zh-CN"/>
              </w:rPr>
              <w:t>（</w:t>
            </w:r>
            <w:r>
              <w:rPr>
                <w:sz w:val="23"/>
                <w:szCs w:val="23"/>
              </w:rPr>
              <w:t>三</w:t>
            </w:r>
            <w:r>
              <w:rPr>
                <w:rFonts w:hint="eastAsia"/>
                <w:sz w:val="23"/>
                <w:szCs w:val="23"/>
                <w:lang w:eastAsia="zh-CN"/>
              </w:rPr>
              <w:t>）</w:t>
            </w:r>
            <w:r>
              <w:rPr>
                <w:sz w:val="23"/>
                <w:szCs w:val="23"/>
              </w:rPr>
              <w:t>县级以上地方人民政府或者乡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jc w:val="both"/>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6461"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行政许可</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对农村宅基地和建房规划的审批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【法律】《中华人民共和国土地管理法》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第六十二</w:t>
            </w:r>
            <w:r>
              <w:rPr>
                <w:rFonts w:hint="eastAsia"/>
                <w:sz w:val="23"/>
                <w:szCs w:val="23"/>
                <w:lang w:eastAsia="zh-CN"/>
              </w:rPr>
              <w:t>条第</w:t>
            </w:r>
            <w:r>
              <w:rPr>
                <w:sz w:val="23"/>
                <w:szCs w:val="23"/>
              </w:rPr>
              <w:t>四款</w:t>
            </w:r>
            <w:r>
              <w:rPr>
                <w:rFonts w:hint="eastAsia" w:eastAsia="宋体"/>
                <w:sz w:val="23"/>
                <w:szCs w:val="23"/>
                <w:lang w:val="en-US" w:eastAsia="zh-CN"/>
              </w:rPr>
              <w:t xml:space="preserve"> </w:t>
            </w:r>
            <w:r>
              <w:rPr>
                <w:sz w:val="23"/>
                <w:szCs w:val="23"/>
              </w:rPr>
              <w:t>农村村民住宅用地，由乡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人民政府审核批准</w:t>
            </w:r>
            <w:r>
              <w:rPr>
                <w:rFonts w:hint="eastAsia"/>
                <w:sz w:val="23"/>
                <w:szCs w:val="23"/>
                <w:lang w:eastAsia="zh-CN"/>
              </w:rPr>
              <w:t>；</w:t>
            </w:r>
            <w:r>
              <w:rPr>
                <w:sz w:val="23"/>
                <w:szCs w:val="23"/>
              </w:rPr>
              <w:t>其中，涉及占用农用地的，依照本法第四十四</w:t>
            </w:r>
            <w:r>
              <w:rPr>
                <w:rFonts w:hint="eastAsia"/>
                <w:sz w:val="23"/>
                <w:szCs w:val="23"/>
                <w:lang w:eastAsia="zh-CN"/>
              </w:rPr>
              <w:t xml:space="preserve">条 </w:t>
            </w:r>
            <w:r>
              <w:rPr>
                <w:sz w:val="23"/>
                <w:szCs w:val="23"/>
              </w:rPr>
              <w:t>的规定办理审批手续。</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【规范性文件】《山西省人民政府办公厅关于印发山西省农村宅基地审批管理办法</w:t>
            </w:r>
            <w:r>
              <w:rPr>
                <w:rFonts w:hint="eastAsia"/>
                <w:sz w:val="23"/>
                <w:szCs w:val="23"/>
                <w:lang w:eastAsia="zh-CN"/>
              </w:rPr>
              <w:t>（</w:t>
            </w:r>
            <w:r>
              <w:rPr>
                <w:sz w:val="23"/>
                <w:szCs w:val="23"/>
              </w:rPr>
              <w:t>试行</w:t>
            </w:r>
            <w:r>
              <w:rPr>
                <w:rFonts w:hint="eastAsia"/>
                <w:sz w:val="23"/>
                <w:szCs w:val="23"/>
                <w:lang w:eastAsia="zh-CN"/>
              </w:rPr>
              <w:t>）</w:t>
            </w:r>
            <w:r>
              <w:rPr>
                <w:sz w:val="23"/>
                <w:szCs w:val="23"/>
              </w:rPr>
              <w:t>的通知》</w:t>
            </w:r>
            <w:r>
              <w:rPr>
                <w:rFonts w:hint="eastAsia"/>
                <w:sz w:val="23"/>
                <w:szCs w:val="23"/>
                <w:lang w:eastAsia="zh-CN"/>
              </w:rPr>
              <w:t>（</w:t>
            </w:r>
            <w:r>
              <w:rPr>
                <w:sz w:val="23"/>
                <w:szCs w:val="23"/>
              </w:rPr>
              <w:t>晋政办发〔2020〕115号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第二十二</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人民政府受理农村宅基地申请后，应当安排乡</w:t>
            </w:r>
            <w:r>
              <w:rPr>
                <w:rFonts w:hint="eastAsia"/>
                <w:sz w:val="23"/>
                <w:szCs w:val="23"/>
                <w:lang w:eastAsia="zh-CN"/>
              </w:rPr>
              <w:t>（</w:t>
            </w:r>
            <w:r>
              <w:rPr>
                <w:sz w:val="23"/>
                <w:szCs w:val="23"/>
              </w:rPr>
              <w:t>镇</w:t>
            </w:r>
            <w:r>
              <w:rPr>
                <w:rFonts w:hint="eastAsia"/>
                <w:sz w:val="23"/>
                <w:szCs w:val="23"/>
                <w:lang w:eastAsia="zh-CN"/>
              </w:rPr>
              <w:t>）</w:t>
            </w:r>
            <w:r>
              <w:rPr>
                <w:sz w:val="23"/>
                <w:szCs w:val="23"/>
              </w:rPr>
              <w:t>经济发展办公室、社会事务办公室、规划建设办公室在15日内完成实地审查。</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第二十三</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人民政府对联审结果进行审核，认为符合</w:t>
            </w:r>
            <w:r>
              <w:rPr>
                <w:rFonts w:hint="eastAsia"/>
                <w:sz w:val="23"/>
                <w:szCs w:val="23"/>
                <w:lang w:eastAsia="zh-CN"/>
              </w:rPr>
              <w:t xml:space="preserve">条 </w:t>
            </w:r>
            <w:r>
              <w:rPr>
                <w:sz w:val="23"/>
                <w:szCs w:val="23"/>
              </w:rPr>
              <w:t>件、材料完备的，应当在收到联审结果后5日内完成审批，在农村宅基地和建房</w:t>
            </w:r>
            <w:r>
              <w:rPr>
                <w:rFonts w:hint="eastAsia"/>
                <w:sz w:val="23"/>
                <w:szCs w:val="23"/>
                <w:lang w:eastAsia="zh-CN"/>
              </w:rPr>
              <w:t>（</w:t>
            </w:r>
            <w:r>
              <w:rPr>
                <w:sz w:val="23"/>
                <w:szCs w:val="23"/>
              </w:rPr>
              <w:t>规划许可</w:t>
            </w:r>
            <w:r>
              <w:rPr>
                <w:rFonts w:hint="eastAsia"/>
                <w:sz w:val="23"/>
                <w:szCs w:val="23"/>
                <w:lang w:eastAsia="zh-CN"/>
              </w:rPr>
              <w:t>）</w:t>
            </w:r>
            <w:r>
              <w:rPr>
                <w:sz w:val="23"/>
                <w:szCs w:val="23"/>
              </w:rPr>
              <w:t>审批表上签署意见，向申请人发放农村宅基地批准书和乡村建设规划许可证。同时，将审批情况书面报县级农业农村、自然资源和规划等部门备案。</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经联审不符合农村宅基地审批</w:t>
            </w:r>
            <w:r>
              <w:rPr>
                <w:rFonts w:hint="eastAsia"/>
                <w:sz w:val="23"/>
                <w:szCs w:val="23"/>
                <w:lang w:eastAsia="zh-CN"/>
              </w:rPr>
              <w:t xml:space="preserve">条 </w:t>
            </w:r>
            <w:r>
              <w:rPr>
                <w:sz w:val="23"/>
                <w:szCs w:val="23"/>
              </w:rPr>
              <w:t>件的，乡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人民政府应当自作出决定之日起5日内书面答复申请人，并说明理由。</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【规范性文件】《山西省人民政府办公厅关于印发山西省农村自建房规划管理办法</w:t>
            </w:r>
            <w:r>
              <w:rPr>
                <w:rFonts w:hint="eastAsia"/>
                <w:sz w:val="23"/>
                <w:szCs w:val="23"/>
                <w:lang w:eastAsia="zh-CN"/>
              </w:rPr>
              <w:t>（</w:t>
            </w:r>
            <w:r>
              <w:rPr>
                <w:sz w:val="23"/>
                <w:szCs w:val="23"/>
              </w:rPr>
              <w:t>试行</w:t>
            </w:r>
            <w:r>
              <w:rPr>
                <w:rFonts w:hint="eastAsia"/>
                <w:sz w:val="23"/>
                <w:szCs w:val="23"/>
                <w:lang w:eastAsia="zh-CN"/>
              </w:rPr>
              <w:t>）</w:t>
            </w:r>
            <w:r>
              <w:rPr>
                <w:sz w:val="23"/>
                <w:szCs w:val="23"/>
              </w:rPr>
              <w:t>的通知》</w:t>
            </w:r>
            <w:r>
              <w:rPr>
                <w:rFonts w:hint="eastAsia"/>
                <w:sz w:val="23"/>
                <w:szCs w:val="23"/>
                <w:lang w:eastAsia="zh-CN"/>
              </w:rPr>
              <w:t>（</w:t>
            </w:r>
            <w:r>
              <w:rPr>
                <w:sz w:val="23"/>
                <w:szCs w:val="23"/>
              </w:rPr>
              <w:t>晋政办发〔2020〕118号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w:t>
            </w:r>
            <w:r>
              <w:rPr>
                <w:rFonts w:hint="eastAsia"/>
                <w:sz w:val="23"/>
                <w:szCs w:val="23"/>
                <w:lang w:eastAsia="zh-CN"/>
              </w:rPr>
              <w:t xml:space="preserve">条 </w:t>
            </w:r>
            <w:r>
              <w:rPr>
                <w:sz w:val="23"/>
                <w:szCs w:val="23"/>
              </w:rPr>
              <w:t>设区的市、县</w:t>
            </w:r>
            <w:r>
              <w:rPr>
                <w:rFonts w:hint="eastAsia"/>
                <w:sz w:val="23"/>
                <w:szCs w:val="23"/>
                <w:lang w:eastAsia="zh-CN"/>
              </w:rPr>
              <w:t>（</w:t>
            </w:r>
            <w:r>
              <w:rPr>
                <w:sz w:val="23"/>
                <w:szCs w:val="23"/>
              </w:rPr>
              <w:t>市、区</w:t>
            </w:r>
            <w:r>
              <w:rPr>
                <w:rFonts w:hint="eastAsia"/>
                <w:sz w:val="23"/>
                <w:szCs w:val="23"/>
                <w:lang w:eastAsia="zh-CN"/>
              </w:rPr>
              <w:t>）</w:t>
            </w:r>
            <w:r>
              <w:rPr>
                <w:sz w:val="23"/>
                <w:szCs w:val="23"/>
              </w:rPr>
              <w:t>自然资源主管部门应当加强农村自建房规划管理的业务指导</w:t>
            </w:r>
            <w:r>
              <w:rPr>
                <w:rFonts w:hint="eastAsia"/>
                <w:sz w:val="23"/>
                <w:szCs w:val="23"/>
                <w:lang w:eastAsia="zh-CN"/>
              </w:rPr>
              <w:t>；</w:t>
            </w:r>
            <w:r>
              <w:rPr>
                <w:sz w:val="23"/>
                <w:szCs w:val="23"/>
              </w:rPr>
              <w:t>县级人民政府可以委托乡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人民政府实施农村自建房规划审批</w:t>
            </w:r>
            <w:r>
              <w:rPr>
                <w:rFonts w:hint="eastAsia"/>
                <w:sz w:val="23"/>
                <w:szCs w:val="23"/>
                <w:lang w:eastAsia="zh-CN"/>
              </w:rPr>
              <w:t>；</w:t>
            </w:r>
            <w:r>
              <w:rPr>
                <w:sz w:val="23"/>
                <w:szCs w:val="23"/>
              </w:rPr>
              <w:t>村民委员会应当在乡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人民政府的领导下，对农村自建房规划申请进行初审并提供审批手续办理指导或者代办服务。</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84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行政许可</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对在村庄、集镇规划区内公共场所修建临时建筑物、构筑物和其他设施的审批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【行政法规】《村庄和集镇规划建设管理</w:t>
            </w:r>
            <w:r>
              <w:rPr>
                <w:rFonts w:hint="eastAsia"/>
                <w:sz w:val="23"/>
                <w:szCs w:val="23"/>
                <w:lang w:eastAsia="zh-CN"/>
              </w:rPr>
              <w:t>条例</w:t>
            </w:r>
            <w:r>
              <w:rPr>
                <w:sz w:val="23"/>
                <w:szCs w:val="23"/>
              </w:rPr>
              <w:t>》</w:t>
            </w:r>
            <w:r>
              <w:rPr>
                <w:rFonts w:hint="eastAsia"/>
                <w:sz w:val="23"/>
                <w:szCs w:val="23"/>
                <w:lang w:eastAsia="zh-CN"/>
              </w:rPr>
              <w:t>（</w:t>
            </w:r>
            <w:r>
              <w:rPr>
                <w:sz w:val="23"/>
                <w:szCs w:val="23"/>
              </w:rPr>
              <w:t>1993年国务院令第116号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第三十二</w:t>
            </w:r>
            <w:r>
              <w:rPr>
                <w:rFonts w:hint="eastAsia"/>
                <w:sz w:val="23"/>
                <w:szCs w:val="23"/>
                <w:lang w:eastAsia="zh-CN"/>
              </w:rPr>
              <w:t xml:space="preserve">条 </w:t>
            </w:r>
            <w:r>
              <w:rPr>
                <w:sz w:val="23"/>
                <w:szCs w:val="23"/>
              </w:rPr>
              <w:t>未经乡级人民政府批准，任何单位和个人不得擅自在村庄、集镇规划区内的街道、广场、市场和车站等场所修建临时建筑物、构筑物和其他设施。</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210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行政处罚</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对农村居民未经批准或者违反规划的规定建住宅的行政处罚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【行政法规】《村庄和集镇规划建设管理</w:t>
            </w:r>
            <w:r>
              <w:rPr>
                <w:rFonts w:hint="eastAsia"/>
                <w:sz w:val="23"/>
                <w:szCs w:val="23"/>
                <w:lang w:eastAsia="zh-CN"/>
              </w:rPr>
              <w:t>条例</w:t>
            </w:r>
            <w:r>
              <w:rPr>
                <w:sz w:val="23"/>
                <w:szCs w:val="23"/>
              </w:rPr>
              <w:t>》</w:t>
            </w:r>
            <w:r>
              <w:rPr>
                <w:rFonts w:hint="eastAsia"/>
                <w:sz w:val="23"/>
                <w:szCs w:val="23"/>
                <w:lang w:eastAsia="zh-CN"/>
              </w:rPr>
              <w:t>（</w:t>
            </w:r>
            <w:r>
              <w:rPr>
                <w:sz w:val="23"/>
                <w:szCs w:val="23"/>
              </w:rPr>
              <w:t>1993年国务院令第116号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第三十七</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在村庄、集镇规划区内，未按规划审批程序批准或者违反规划的规定进行建设，严重影响村庄、集镇规划的，由县级人民政府建设行政主管部门责令停止建设，限期拆除或者没收违法建筑物、构筑物和其他设施</w:t>
            </w:r>
            <w:r>
              <w:rPr>
                <w:rFonts w:hint="eastAsia"/>
                <w:sz w:val="23"/>
                <w:szCs w:val="23"/>
                <w:lang w:eastAsia="zh-CN"/>
              </w:rPr>
              <w:t>；</w:t>
            </w:r>
            <w:r>
              <w:rPr>
                <w:sz w:val="23"/>
                <w:szCs w:val="23"/>
              </w:rPr>
              <w:t>影响村庄、集镇规划，尚可采取改正措施的，由县级人民政府建设行政主管部门责令限期改正，处以罚款。</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第三十七</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农村居民未经批准或者违反规划的规定建住宅的，乡级人民政府可以依照前款规定处罚。</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140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行政处罚</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对损坏村庄和集镇的房屋、公共设施或乱堆粪便、垃圾、柴草，破坏村容镇貌和环境卫生的行政处罚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【行政法规】《村庄和集镇规划建设管理</w:t>
            </w:r>
            <w:r>
              <w:rPr>
                <w:rFonts w:hint="eastAsia"/>
                <w:sz w:val="23"/>
                <w:szCs w:val="23"/>
                <w:lang w:eastAsia="zh-CN"/>
              </w:rPr>
              <w:t>条例</w:t>
            </w:r>
            <w:r>
              <w:rPr>
                <w:sz w:val="23"/>
                <w:szCs w:val="23"/>
              </w:rPr>
              <w:t>》</w:t>
            </w:r>
            <w:r>
              <w:rPr>
                <w:rFonts w:hint="eastAsia"/>
                <w:sz w:val="23"/>
                <w:szCs w:val="23"/>
                <w:lang w:eastAsia="zh-CN"/>
              </w:rPr>
              <w:t>（</w:t>
            </w:r>
            <w:r>
              <w:rPr>
                <w:sz w:val="23"/>
                <w:szCs w:val="23"/>
              </w:rPr>
              <w:t>1993年国务院令第116号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第三十九</w:t>
            </w:r>
            <w:r>
              <w:rPr>
                <w:rFonts w:hint="eastAsia"/>
                <w:sz w:val="23"/>
                <w:szCs w:val="23"/>
                <w:lang w:eastAsia="zh-CN"/>
              </w:rPr>
              <w:t xml:space="preserve">条 </w:t>
            </w:r>
            <w:r>
              <w:rPr>
                <w:sz w:val="23"/>
                <w:szCs w:val="23"/>
              </w:rPr>
              <w:t>有下列行为之一的，由乡级人民政府责令停止侵害，可以处以罚款</w:t>
            </w:r>
            <w:r>
              <w:rPr>
                <w:rFonts w:hint="eastAsia"/>
                <w:sz w:val="23"/>
                <w:szCs w:val="23"/>
                <w:lang w:eastAsia="zh-CN"/>
              </w:rPr>
              <w:t>；</w:t>
            </w:r>
            <w:r>
              <w:rPr>
                <w:sz w:val="23"/>
                <w:szCs w:val="23"/>
              </w:rPr>
              <w:t>造成损失的，并应当赔偿：</w:t>
            </w:r>
            <w:r>
              <w:rPr>
                <w:rFonts w:hint="eastAsia"/>
                <w:sz w:val="23"/>
                <w:szCs w:val="23"/>
                <w:lang w:eastAsia="zh-CN"/>
              </w:rPr>
              <w:t>（</w:t>
            </w:r>
            <w:r>
              <w:rPr>
                <w:sz w:val="23"/>
                <w:szCs w:val="23"/>
              </w:rPr>
              <w:t>一</w:t>
            </w:r>
            <w:r>
              <w:rPr>
                <w:rFonts w:hint="eastAsia"/>
                <w:sz w:val="23"/>
                <w:szCs w:val="23"/>
                <w:lang w:eastAsia="zh-CN"/>
              </w:rPr>
              <w:t>）</w:t>
            </w:r>
            <w:r>
              <w:rPr>
                <w:sz w:val="23"/>
                <w:szCs w:val="23"/>
              </w:rPr>
              <w:t>损坏村庄和集镇的房屋、公共设施的</w:t>
            </w:r>
            <w:r>
              <w:rPr>
                <w:rFonts w:hint="eastAsia"/>
                <w:sz w:val="23"/>
                <w:szCs w:val="23"/>
                <w:lang w:eastAsia="zh-CN"/>
              </w:rPr>
              <w:t>；（</w:t>
            </w:r>
            <w:r>
              <w:rPr>
                <w:sz w:val="23"/>
                <w:szCs w:val="23"/>
              </w:rPr>
              <w:t>二</w:t>
            </w:r>
            <w:r>
              <w:rPr>
                <w:rFonts w:hint="eastAsia"/>
                <w:sz w:val="23"/>
                <w:szCs w:val="23"/>
                <w:lang w:eastAsia="zh-CN"/>
              </w:rPr>
              <w:t>）</w:t>
            </w:r>
            <w:r>
              <w:rPr>
                <w:sz w:val="23"/>
                <w:szCs w:val="23"/>
              </w:rPr>
              <w:t>乱堆粪便、垃圾、柴草，破坏村容镇貌和环境卫生的。</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141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行政处罚</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对单位和个人损坏或者擅自移动有钉螺地带警示标志的行政处罚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【行政法规】《血吸虫病防治</w:t>
            </w:r>
            <w:r>
              <w:rPr>
                <w:rFonts w:hint="eastAsia"/>
                <w:sz w:val="23"/>
                <w:szCs w:val="23"/>
                <w:lang w:eastAsia="zh-CN"/>
              </w:rPr>
              <w:t>条例</w:t>
            </w:r>
            <w:r>
              <w:rPr>
                <w:sz w:val="23"/>
                <w:szCs w:val="23"/>
              </w:rPr>
              <w:t>》</w:t>
            </w:r>
            <w:r>
              <w:rPr>
                <w:rFonts w:hint="eastAsia"/>
                <w:sz w:val="23"/>
                <w:szCs w:val="23"/>
                <w:lang w:eastAsia="zh-CN"/>
              </w:rPr>
              <w:t>（</w:t>
            </w:r>
            <w:r>
              <w:rPr>
                <w:sz w:val="23"/>
                <w:szCs w:val="23"/>
              </w:rPr>
              <w:t>2006年国务院令第463号，2019年修订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第五十一</w:t>
            </w:r>
            <w:r>
              <w:rPr>
                <w:rFonts w:hint="eastAsia"/>
                <w:sz w:val="23"/>
                <w:szCs w:val="23"/>
                <w:lang w:eastAsia="zh-CN"/>
              </w:rPr>
              <w:t xml:space="preserve">条 </w:t>
            </w:r>
            <w:r>
              <w:rPr>
                <w:sz w:val="23"/>
                <w:szCs w:val="23"/>
              </w:rPr>
              <w:t>单位和个人损坏或者擅自移动有钉螺地带警示标志的，由乡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人民政府责令修复或者赔偿损失，给予警告</w:t>
            </w:r>
            <w:r>
              <w:rPr>
                <w:rFonts w:hint="eastAsia"/>
                <w:sz w:val="23"/>
                <w:szCs w:val="23"/>
                <w:lang w:eastAsia="zh-CN"/>
              </w:rPr>
              <w:t>；</w:t>
            </w:r>
            <w:r>
              <w:rPr>
                <w:sz w:val="23"/>
                <w:szCs w:val="23"/>
              </w:rPr>
              <w:t>情节严重的，对单位处1000元以上3000元以下的罚款，对个人处50元以上200元以下的罚款。</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338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行政处罚</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对农村村民非法占用土地建住宅的行政处罚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【法律】《中华人民共和国土地管理法》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第七十八</w:t>
            </w:r>
            <w:r>
              <w:rPr>
                <w:rFonts w:hint="eastAsia"/>
                <w:sz w:val="23"/>
                <w:szCs w:val="23"/>
                <w:lang w:eastAsia="zh-CN"/>
              </w:rPr>
              <w:t xml:space="preserve">条 </w:t>
            </w:r>
            <w:r>
              <w:rPr>
                <w:sz w:val="23"/>
                <w:szCs w:val="23"/>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【规范性文件】《山西省人民政府关于赋予乡镇人民政府农村村民非法占用土地建住宅行政执法权的通告》</w:t>
            </w:r>
            <w:r>
              <w:rPr>
                <w:rFonts w:hint="eastAsia"/>
                <w:sz w:val="23"/>
                <w:szCs w:val="23"/>
                <w:lang w:eastAsia="zh-CN"/>
              </w:rPr>
              <w:t>（</w:t>
            </w:r>
            <w:r>
              <w:rPr>
                <w:sz w:val="23"/>
                <w:szCs w:val="23"/>
              </w:rPr>
              <w:t>晋政函〔2022〕4号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一、乡镇人民政府负责本行政区域内农房建设日常巡查监管，受理群众举报和投诉</w:t>
            </w:r>
            <w:r>
              <w:rPr>
                <w:rFonts w:hint="eastAsia"/>
                <w:sz w:val="23"/>
                <w:szCs w:val="23"/>
                <w:lang w:eastAsia="zh-CN"/>
              </w:rPr>
              <w:t>；</w:t>
            </w:r>
            <w:r>
              <w:rPr>
                <w:sz w:val="23"/>
                <w:szCs w:val="23"/>
              </w:rPr>
              <w:t>发现农村村民非法占用土地建住宅的，应责令停止建设、限期改正，逾期不改正的，依法向人民法院申请强制执行。</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803"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10</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行政处罚</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对未经批准损坏村道及村道设施的行政处罚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【地方性法规】《山西省公路</w:t>
            </w:r>
            <w:r>
              <w:rPr>
                <w:rFonts w:hint="eastAsia"/>
                <w:sz w:val="23"/>
                <w:szCs w:val="23"/>
                <w:lang w:eastAsia="zh-CN"/>
              </w:rPr>
              <w:t>条例</w:t>
            </w:r>
            <w:r>
              <w:rPr>
                <w:sz w:val="23"/>
                <w:szCs w:val="23"/>
              </w:rPr>
              <w:t>》</w:t>
            </w:r>
            <w:r>
              <w:rPr>
                <w:rFonts w:hint="eastAsia"/>
                <w:sz w:val="23"/>
                <w:szCs w:val="23"/>
                <w:lang w:eastAsia="zh-CN"/>
              </w:rPr>
              <w:t>（</w:t>
            </w:r>
            <w:r>
              <w:rPr>
                <w:sz w:val="23"/>
                <w:szCs w:val="23"/>
              </w:rPr>
              <w:t>2013年1月施行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第五十六</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村道受国家保护，未经乡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人民政府批准，禁止任何单位和个人从事下列活动：</w:t>
            </w:r>
            <w:r>
              <w:rPr>
                <w:rFonts w:hint="eastAsia"/>
                <w:sz w:val="23"/>
                <w:szCs w:val="23"/>
                <w:lang w:eastAsia="zh-CN"/>
              </w:rPr>
              <w:t>（</w:t>
            </w:r>
            <w:r>
              <w:rPr>
                <w:sz w:val="23"/>
                <w:szCs w:val="23"/>
              </w:rPr>
              <w:t>一</w:t>
            </w:r>
            <w:r>
              <w:rPr>
                <w:rFonts w:hint="eastAsia"/>
                <w:sz w:val="23"/>
                <w:szCs w:val="23"/>
                <w:lang w:eastAsia="zh-CN"/>
              </w:rPr>
              <w:t>）</w:t>
            </w:r>
            <w:r>
              <w:rPr>
                <w:sz w:val="23"/>
                <w:szCs w:val="23"/>
              </w:rPr>
              <w:t>占用、挖掘村道</w:t>
            </w:r>
            <w:r>
              <w:rPr>
                <w:rFonts w:hint="eastAsia"/>
                <w:sz w:val="23"/>
                <w:szCs w:val="23"/>
                <w:lang w:eastAsia="zh-CN"/>
              </w:rPr>
              <w:t>；（</w:t>
            </w:r>
            <w:r>
              <w:rPr>
                <w:sz w:val="23"/>
                <w:szCs w:val="23"/>
              </w:rPr>
              <w:t>二</w:t>
            </w:r>
            <w:r>
              <w:rPr>
                <w:rFonts w:hint="eastAsia"/>
                <w:sz w:val="23"/>
                <w:szCs w:val="23"/>
                <w:lang w:eastAsia="zh-CN"/>
              </w:rPr>
              <w:t>）</w:t>
            </w:r>
            <w:r>
              <w:rPr>
                <w:sz w:val="23"/>
                <w:szCs w:val="23"/>
              </w:rPr>
              <w:t>跨越、穿越村道修建桥梁、渡槽或者架设、埋设管线、电缆等设施</w:t>
            </w:r>
            <w:r>
              <w:rPr>
                <w:rFonts w:hint="eastAsia"/>
                <w:sz w:val="23"/>
                <w:szCs w:val="23"/>
                <w:lang w:eastAsia="zh-CN"/>
              </w:rPr>
              <w:t>；（</w:t>
            </w:r>
            <w:r>
              <w:rPr>
                <w:sz w:val="23"/>
                <w:szCs w:val="23"/>
              </w:rPr>
              <w:t>三</w:t>
            </w:r>
            <w:r>
              <w:rPr>
                <w:rFonts w:hint="eastAsia"/>
                <w:sz w:val="23"/>
                <w:szCs w:val="23"/>
                <w:lang w:eastAsia="zh-CN"/>
              </w:rPr>
              <w:t>）</w:t>
            </w:r>
            <w:r>
              <w:rPr>
                <w:sz w:val="23"/>
                <w:szCs w:val="23"/>
              </w:rPr>
              <w:t>履带车、铁轮车或者其他可能损害路面的机具行驶村道，但是履带、铁轮式农业机械在当地田间作业需要在村道上短距离行驶并采取保护措施的除外</w:t>
            </w:r>
            <w:r>
              <w:rPr>
                <w:rFonts w:hint="eastAsia"/>
                <w:sz w:val="23"/>
                <w:szCs w:val="23"/>
                <w:lang w:eastAsia="zh-CN"/>
              </w:rPr>
              <w:t>；（</w:t>
            </w:r>
            <w:r>
              <w:rPr>
                <w:sz w:val="23"/>
                <w:szCs w:val="23"/>
              </w:rPr>
              <w:t>四</w:t>
            </w:r>
            <w:r>
              <w:rPr>
                <w:rFonts w:hint="eastAsia"/>
                <w:sz w:val="23"/>
                <w:szCs w:val="23"/>
                <w:lang w:eastAsia="zh-CN"/>
              </w:rPr>
              <w:t>）</w:t>
            </w:r>
            <w:r>
              <w:rPr>
                <w:sz w:val="23"/>
                <w:szCs w:val="23"/>
              </w:rPr>
              <w:t>设置、移动村道附属设施和标志</w:t>
            </w:r>
            <w:r>
              <w:rPr>
                <w:rFonts w:hint="eastAsia"/>
                <w:sz w:val="23"/>
                <w:szCs w:val="23"/>
                <w:lang w:eastAsia="zh-CN"/>
              </w:rPr>
              <w:t>；（</w:t>
            </w:r>
            <w:r>
              <w:rPr>
                <w:sz w:val="23"/>
                <w:szCs w:val="23"/>
              </w:rPr>
              <w:t>五</w:t>
            </w:r>
            <w:r>
              <w:rPr>
                <w:rFonts w:hint="eastAsia"/>
                <w:sz w:val="23"/>
                <w:szCs w:val="23"/>
                <w:lang w:eastAsia="zh-CN"/>
              </w:rPr>
              <w:t>）</w:t>
            </w:r>
            <w:r>
              <w:rPr>
                <w:sz w:val="23"/>
                <w:szCs w:val="23"/>
              </w:rPr>
              <w:t>超限运输车辆行驶村道</w:t>
            </w:r>
            <w:r>
              <w:rPr>
                <w:rFonts w:hint="eastAsia"/>
                <w:sz w:val="23"/>
                <w:szCs w:val="23"/>
                <w:lang w:eastAsia="zh-CN"/>
              </w:rPr>
              <w:t>；（</w:t>
            </w:r>
            <w:r>
              <w:rPr>
                <w:sz w:val="23"/>
                <w:szCs w:val="23"/>
              </w:rPr>
              <w:t>六</w:t>
            </w:r>
            <w:r>
              <w:rPr>
                <w:rFonts w:hint="eastAsia"/>
                <w:sz w:val="23"/>
                <w:szCs w:val="23"/>
                <w:lang w:eastAsia="zh-CN"/>
              </w:rPr>
              <w:t>）</w:t>
            </w:r>
            <w:r>
              <w:rPr>
                <w:sz w:val="23"/>
                <w:szCs w:val="23"/>
              </w:rPr>
              <w:t>法律、法规禁止的其他活动。</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第六十五</w:t>
            </w:r>
            <w:r>
              <w:rPr>
                <w:rFonts w:hint="eastAsia"/>
                <w:sz w:val="23"/>
                <w:szCs w:val="23"/>
                <w:lang w:eastAsia="zh-CN"/>
              </w:rPr>
              <w:t xml:space="preserve">条 </w:t>
            </w:r>
            <w:r>
              <w:rPr>
                <w:sz w:val="23"/>
                <w:szCs w:val="23"/>
              </w:rPr>
              <w:t>违反本</w:t>
            </w:r>
            <w:r>
              <w:rPr>
                <w:rFonts w:hint="eastAsia"/>
                <w:sz w:val="23"/>
                <w:szCs w:val="23"/>
                <w:lang w:eastAsia="zh-CN"/>
              </w:rPr>
              <w:t>条例</w:t>
            </w:r>
            <w:r>
              <w:rPr>
                <w:sz w:val="23"/>
                <w:szCs w:val="23"/>
              </w:rPr>
              <w:t>第五十六</w:t>
            </w:r>
            <w:r>
              <w:rPr>
                <w:rFonts w:hint="eastAsia"/>
                <w:sz w:val="23"/>
                <w:szCs w:val="23"/>
                <w:lang w:eastAsia="zh-CN"/>
              </w:rPr>
              <w:t>条第</w:t>
            </w:r>
            <w:r>
              <w:rPr>
                <w:sz w:val="23"/>
                <w:szCs w:val="23"/>
              </w:rPr>
              <w:t>一款规定的，由乡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人民政府责令限期改正</w:t>
            </w:r>
            <w:r>
              <w:rPr>
                <w:rFonts w:hint="eastAsia"/>
                <w:sz w:val="23"/>
                <w:szCs w:val="23"/>
                <w:lang w:eastAsia="zh-CN"/>
              </w:rPr>
              <w:t>；</w:t>
            </w:r>
            <w:r>
              <w:rPr>
                <w:sz w:val="23"/>
                <w:szCs w:val="23"/>
              </w:rPr>
              <w:t>逾期未改正的，处以二百元以上一千元以下罚款。</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164"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11</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对在乡、村庄规划区内未依法取得乡村建设规划许可证或者未按照乡村建设规划许可证的规定进行建设的，逾期不改正的强制拆除</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【法律】《中华人民共和国城乡规划法》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第六十五</w:t>
            </w:r>
            <w:r>
              <w:rPr>
                <w:rFonts w:hint="eastAsia"/>
                <w:sz w:val="23"/>
                <w:szCs w:val="23"/>
                <w:lang w:eastAsia="zh-CN"/>
              </w:rPr>
              <w:t xml:space="preserve">条 </w:t>
            </w:r>
            <w:r>
              <w:rPr>
                <w:sz w:val="23"/>
                <w:szCs w:val="23"/>
              </w:rPr>
              <w:t>在乡、村庄规划区内未依法取得乡村建设规划许可证或者未按照乡村建设规划许可证的规定进行建设的，由乡、镇人民政府责令停止建设、限期改正</w:t>
            </w:r>
            <w:r>
              <w:rPr>
                <w:rFonts w:hint="eastAsia"/>
                <w:sz w:val="23"/>
                <w:szCs w:val="23"/>
                <w:lang w:eastAsia="zh-CN"/>
              </w:rPr>
              <w:t>；</w:t>
            </w:r>
            <w:r>
              <w:rPr>
                <w:sz w:val="23"/>
                <w:szCs w:val="23"/>
              </w:rPr>
              <w:t>逾期不改正的，可以拆除。</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3318"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12</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对在依法划定的电力设施保护区内修建的建筑物、构筑物或者种植的植物、堆放物品危及电力设施安全的强制拆除、砍伐或者清除</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【法律】《中华人民共和国电力法》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第五十三</w:t>
            </w:r>
            <w:r>
              <w:rPr>
                <w:rFonts w:hint="eastAsia"/>
                <w:sz w:val="23"/>
                <w:szCs w:val="23"/>
                <w:lang w:eastAsia="zh-CN"/>
              </w:rPr>
              <w:t xml:space="preserve">条 </w:t>
            </w:r>
            <w:r>
              <w:rPr>
                <w:sz w:val="23"/>
                <w:szCs w:val="23"/>
              </w:rPr>
              <w:t>电力管理部门应当按照国务院有关电力设施保护的规定，对电力设施保护区设立标志。</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sz w:val="23"/>
                <w:szCs w:val="23"/>
              </w:rPr>
              <w:t>在依法划定电力设施保护区前已经种植的植物妨碍电力设施安全的，应当修剪或者砍伐</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第六十九</w:t>
            </w:r>
            <w:r>
              <w:rPr>
                <w:rFonts w:hint="eastAsia"/>
                <w:sz w:val="23"/>
                <w:szCs w:val="23"/>
                <w:lang w:eastAsia="zh-CN"/>
              </w:rPr>
              <w:t xml:space="preserve">条 </w:t>
            </w:r>
            <w:r>
              <w:rPr>
                <w:sz w:val="23"/>
                <w:szCs w:val="23"/>
              </w:rPr>
              <w:t>违反本法第五十三</w:t>
            </w:r>
            <w:r>
              <w:rPr>
                <w:rFonts w:hint="eastAsia"/>
                <w:sz w:val="23"/>
                <w:szCs w:val="23"/>
                <w:lang w:eastAsia="zh-CN"/>
              </w:rPr>
              <w:t>条规</w:t>
            </w:r>
            <w:r>
              <w:rPr>
                <w:sz w:val="23"/>
                <w:szCs w:val="23"/>
              </w:rPr>
              <w:t>定，在依法划定的电力设施保护区内修建建筑物、构筑物或者种植植物、堆放物品，危及电力设施安全的，由当地人民政府责令强制拆除、砍伐或者清除。</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82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对非法种植毒品原植物的制止、铲除</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【法律】《中华人民共和国禁毒法》</w:t>
            </w:r>
            <w:r>
              <w:rPr>
                <w:rFonts w:hint="eastAsia"/>
                <w:sz w:val="23"/>
                <w:szCs w:val="23"/>
                <w:lang w:eastAsia="zh-CN"/>
              </w:rPr>
              <w:t>（</w:t>
            </w:r>
            <w:r>
              <w:rPr>
                <w:sz w:val="23"/>
                <w:szCs w:val="23"/>
              </w:rPr>
              <w:t>2008年6月施行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第十九</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地方各级人民政府发现非法种植毒品原植物的，应当立即采取措施予以制止、铲除。</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【地方性法规】《山西省禁毒</w:t>
            </w:r>
            <w:r>
              <w:rPr>
                <w:rFonts w:hint="eastAsia"/>
                <w:sz w:val="23"/>
                <w:szCs w:val="23"/>
                <w:lang w:eastAsia="zh-CN"/>
              </w:rPr>
              <w:t>条例</w:t>
            </w:r>
            <w:r>
              <w:rPr>
                <w:sz w:val="23"/>
                <w:szCs w:val="23"/>
              </w:rPr>
              <w:t>》</w:t>
            </w:r>
            <w:r>
              <w:rPr>
                <w:rFonts w:hint="eastAsia"/>
                <w:sz w:val="23"/>
                <w:szCs w:val="23"/>
                <w:lang w:eastAsia="zh-CN"/>
              </w:rPr>
              <w:t>（</w:t>
            </w:r>
            <w:r>
              <w:rPr>
                <w:sz w:val="23"/>
                <w:szCs w:val="23"/>
              </w:rPr>
              <w:t>2020年修订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第十七</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人民政府，以及村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民委员会应当配合有关部门落实毒品和制毒物品管制措施</w:t>
            </w:r>
            <w:r>
              <w:rPr>
                <w:rFonts w:hint="eastAsia"/>
                <w:sz w:val="23"/>
                <w:szCs w:val="23"/>
                <w:lang w:eastAsia="zh-CN"/>
              </w:rPr>
              <w:t>；</w:t>
            </w:r>
            <w:r>
              <w:rPr>
                <w:sz w:val="23"/>
                <w:szCs w:val="23"/>
              </w:rPr>
              <w:t>发现非法种植毒品原植物的，应当及时予以制止、铲除，并向所在地公安机关报告</w:t>
            </w:r>
            <w:r>
              <w:rPr>
                <w:rFonts w:hint="eastAsia"/>
                <w:sz w:val="23"/>
                <w:szCs w:val="23"/>
                <w:lang w:eastAsia="zh-CN"/>
              </w:rPr>
              <w:t>；</w:t>
            </w:r>
            <w:r>
              <w:rPr>
                <w:sz w:val="23"/>
                <w:szCs w:val="23"/>
              </w:rPr>
              <w:t>发现其他毒品违法犯罪线索的，应当及时报告所在地公安机关。</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01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对防汛遇到阻拦和拖延时的强制实施</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【行政法规】《中华人民共和国防汛</w:t>
            </w:r>
            <w:r>
              <w:rPr>
                <w:rFonts w:hint="eastAsia"/>
                <w:sz w:val="23"/>
                <w:szCs w:val="23"/>
                <w:lang w:eastAsia="zh-CN"/>
              </w:rPr>
              <w:t>条例</w:t>
            </w:r>
            <w:r>
              <w:rPr>
                <w:sz w:val="23"/>
                <w:szCs w:val="23"/>
              </w:rPr>
              <w:t>》</w:t>
            </w:r>
            <w:r>
              <w:rPr>
                <w:rFonts w:hint="eastAsia"/>
                <w:sz w:val="23"/>
                <w:szCs w:val="23"/>
                <w:lang w:eastAsia="zh-CN"/>
              </w:rPr>
              <w:t>（</w:t>
            </w:r>
            <w:r>
              <w:rPr>
                <w:sz w:val="23"/>
                <w:szCs w:val="23"/>
              </w:rPr>
              <w:t>2011年修订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第三十三</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第三十三</w:t>
            </w:r>
            <w:r>
              <w:rPr>
                <w:rFonts w:hint="eastAsia"/>
                <w:sz w:val="23"/>
                <w:szCs w:val="23"/>
                <w:lang w:eastAsia="zh-CN"/>
              </w:rPr>
              <w:t>条第</w:t>
            </w:r>
            <w:r>
              <w:rPr>
                <w:sz w:val="23"/>
                <w:szCs w:val="23"/>
              </w:rPr>
              <w:t>三</w:t>
            </w:r>
            <w:r>
              <w:rPr>
                <w:rFonts w:hint="eastAsia" w:eastAsia="宋体"/>
                <w:sz w:val="23"/>
                <w:szCs w:val="23"/>
                <w:lang w:eastAsia="zh-CN"/>
              </w:rPr>
              <w:t xml:space="preserve">款 </w:t>
            </w:r>
            <w:r>
              <w:rPr>
                <w:sz w:val="23"/>
                <w:szCs w:val="23"/>
              </w:rPr>
              <w:t>实施上述措施时，任何单位和个人不得阻拦，如遇到阻拦和拖延时，有管辖权的人民政府有权组织强制实施。</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56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对受到地质灾害威胁情况紧急时的强行避灾疏散</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【行政法规】《地质灾害防治</w:t>
            </w:r>
            <w:r>
              <w:rPr>
                <w:rFonts w:hint="eastAsia"/>
                <w:sz w:val="23"/>
                <w:szCs w:val="23"/>
                <w:lang w:eastAsia="zh-CN"/>
              </w:rPr>
              <w:t>条例</w:t>
            </w:r>
            <w:r>
              <w:rPr>
                <w:sz w:val="23"/>
                <w:szCs w:val="23"/>
              </w:rPr>
              <w:t>》</w:t>
            </w:r>
            <w:r>
              <w:rPr>
                <w:rFonts w:hint="eastAsia"/>
                <w:sz w:val="23"/>
                <w:szCs w:val="23"/>
                <w:lang w:eastAsia="zh-CN"/>
              </w:rPr>
              <w:t>（</w:t>
            </w:r>
            <w:r>
              <w:rPr>
                <w:sz w:val="23"/>
                <w:szCs w:val="23"/>
              </w:rPr>
              <w:t>2003年国务院令第394号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第二十九</w:t>
            </w:r>
            <w:r>
              <w:rPr>
                <w:rFonts w:hint="eastAsia"/>
                <w:sz w:val="23"/>
                <w:szCs w:val="23"/>
                <w:lang w:eastAsia="zh-CN"/>
              </w:rPr>
              <w:t xml:space="preserve">条 </w:t>
            </w:r>
            <w:r>
              <w:rPr>
                <w:sz w:val="23"/>
                <w:szCs w:val="23"/>
              </w:rPr>
              <w:t>接到地质灾害险情报告的当地人民政府、基层群众自治组织应当根据实际情况，及时动员受到地质灾害威胁的居民以及其他人员转移到安全地带</w:t>
            </w:r>
            <w:r>
              <w:rPr>
                <w:rFonts w:hint="eastAsia"/>
                <w:sz w:val="23"/>
                <w:szCs w:val="23"/>
                <w:lang w:eastAsia="zh-CN"/>
              </w:rPr>
              <w:t>；</w:t>
            </w:r>
            <w:r>
              <w:rPr>
                <w:sz w:val="23"/>
                <w:szCs w:val="23"/>
              </w:rPr>
              <w:t>情况紧急时，可以强行组织避灾疏散。</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91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行政强制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组织饲养动物的单位和个人做好强制免疫</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【法律】《中华人民共和国动物防疫法》</w:t>
            </w:r>
            <w:r>
              <w:rPr>
                <w:rFonts w:hint="eastAsia"/>
                <w:sz w:val="23"/>
                <w:szCs w:val="23"/>
                <w:lang w:eastAsia="zh-CN"/>
              </w:rPr>
              <w:t>（</w:t>
            </w:r>
            <w:r>
              <w:rPr>
                <w:sz w:val="23"/>
                <w:szCs w:val="23"/>
              </w:rPr>
              <w:t>2021年修订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第八</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乡级人民政府组织群众做好本辖区的动物疫病预防与控制工作，村民委员会予以协助。</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乡级人民政府组织本辖区饲养动物的单位和个人做好强制免疫，协助做好监督检查</w:t>
            </w:r>
            <w:r>
              <w:rPr>
                <w:rFonts w:hint="eastAsia"/>
                <w:sz w:val="23"/>
                <w:szCs w:val="23"/>
                <w:lang w:eastAsia="zh-CN"/>
              </w:rPr>
              <w:t>；</w:t>
            </w:r>
            <w:r>
              <w:rPr>
                <w:sz w:val="23"/>
                <w:szCs w:val="23"/>
              </w:rPr>
              <w:t>村民委员会协助做好相关工作。</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246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行政征收</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为应对突发事件对单位和个人财产的征用</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【法律】《中华人民共和国突发事件应对法》</w:t>
            </w:r>
            <w:r>
              <w:rPr>
                <w:rFonts w:hint="eastAsia"/>
                <w:sz w:val="23"/>
                <w:szCs w:val="23"/>
                <w:lang w:eastAsia="zh-CN"/>
              </w:rPr>
              <w:t>（</w:t>
            </w:r>
            <w:r>
              <w:rPr>
                <w:sz w:val="23"/>
                <w:szCs w:val="23"/>
              </w:rPr>
              <w:t>2007年11月施行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第五十二</w:t>
            </w:r>
            <w:r>
              <w:rPr>
                <w:rFonts w:hint="eastAsia"/>
                <w:sz w:val="23"/>
                <w:szCs w:val="23"/>
                <w:lang w:eastAsia="zh-CN"/>
              </w:rPr>
              <w:t xml:space="preserve">条 </w:t>
            </w:r>
            <w:r>
              <w:rPr>
                <w:sz w:val="23"/>
                <w:szCs w:val="23"/>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5" w:type="dxa"/>
            <w:gridSpan w:val="3"/>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243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行政给付</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对森林病虫害防治费用的扶持或补助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【行政法规】《森林病虫害防治</w:t>
            </w:r>
            <w:r>
              <w:rPr>
                <w:rFonts w:hint="eastAsia"/>
                <w:sz w:val="23"/>
                <w:szCs w:val="23"/>
                <w:lang w:eastAsia="zh-CN"/>
              </w:rPr>
              <w:t>条例</w:t>
            </w:r>
            <w:r>
              <w:rPr>
                <w:sz w:val="23"/>
                <w:szCs w:val="23"/>
              </w:rPr>
              <w:t>》</w:t>
            </w:r>
            <w:r>
              <w:rPr>
                <w:rFonts w:hint="eastAsia"/>
                <w:sz w:val="23"/>
                <w:szCs w:val="23"/>
                <w:lang w:eastAsia="zh-CN"/>
              </w:rPr>
              <w:t>（</w:t>
            </w:r>
            <w:r>
              <w:rPr>
                <w:sz w:val="23"/>
                <w:szCs w:val="23"/>
              </w:rPr>
              <w:t>1989年国务院令第46号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第十九</w:t>
            </w:r>
            <w:r>
              <w:rPr>
                <w:rFonts w:hint="eastAsia"/>
                <w:sz w:val="23"/>
                <w:szCs w:val="23"/>
                <w:lang w:eastAsia="zh-CN"/>
              </w:rPr>
              <w:t xml:space="preserve">条 </w:t>
            </w:r>
            <w:r>
              <w:rPr>
                <w:sz w:val="23"/>
                <w:szCs w:val="23"/>
              </w:rPr>
              <w:t>森林病虫害防治费用，全民所有的森林和林木，依照国家有关规定，分别从育林基金、木竹销售收入、多种经营收入和事业费中解决</w:t>
            </w:r>
            <w:r>
              <w:rPr>
                <w:rFonts w:hint="eastAsia"/>
                <w:sz w:val="23"/>
                <w:szCs w:val="23"/>
                <w:lang w:eastAsia="zh-CN"/>
              </w:rPr>
              <w:t>；</w:t>
            </w:r>
            <w:r>
              <w:rPr>
                <w:sz w:val="23"/>
                <w:szCs w:val="23"/>
              </w:rPr>
              <w:t>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5" w:type="dxa"/>
            <w:gridSpan w:val="3"/>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154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行政给付</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对困难残疾人康复需求的补贴</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【地方性法规】《山西省残疾人保障</w:t>
            </w:r>
            <w:r>
              <w:rPr>
                <w:rFonts w:hint="eastAsia"/>
                <w:sz w:val="23"/>
                <w:szCs w:val="23"/>
                <w:lang w:eastAsia="zh-CN"/>
              </w:rPr>
              <w:t>条例</w:t>
            </w:r>
            <w:r>
              <w:rPr>
                <w:sz w:val="23"/>
                <w:szCs w:val="23"/>
              </w:rPr>
              <w:t>》</w:t>
            </w:r>
            <w:r>
              <w:rPr>
                <w:rFonts w:hint="eastAsia"/>
                <w:sz w:val="23"/>
                <w:szCs w:val="23"/>
                <w:lang w:eastAsia="zh-CN"/>
              </w:rPr>
              <w:t>（</w:t>
            </w:r>
            <w:r>
              <w:rPr>
                <w:sz w:val="23"/>
                <w:szCs w:val="23"/>
              </w:rPr>
              <w:t>2021年5月修正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第十五</w:t>
            </w:r>
            <w:r>
              <w:rPr>
                <w:rFonts w:hint="eastAsia"/>
                <w:sz w:val="23"/>
                <w:szCs w:val="23"/>
                <w:lang w:eastAsia="zh-CN"/>
              </w:rPr>
              <w:t xml:space="preserve">条 </w:t>
            </w:r>
            <w:r>
              <w:rPr>
                <w:sz w:val="23"/>
                <w:szCs w:val="23"/>
              </w:rPr>
              <w:t>各级人民政府应当组织实施重点康复项目，对困难残疾人康复训练、辅助器具适配等基本康复需求给予补贴，帮助残疾人恢复或者补偿功能，增强其生活、生产能力。</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5" w:type="dxa"/>
            <w:gridSpan w:val="3"/>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185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行政给付</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按照国家有关规定对接受义务教育的残疾学生和残疾人家庭学生的补助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【地方性法规】《山西省残疾人保障</w:t>
            </w:r>
            <w:r>
              <w:rPr>
                <w:rFonts w:hint="eastAsia"/>
                <w:sz w:val="23"/>
                <w:szCs w:val="23"/>
                <w:lang w:eastAsia="zh-CN"/>
              </w:rPr>
              <w:t>条例</w:t>
            </w:r>
            <w:r>
              <w:rPr>
                <w:sz w:val="23"/>
                <w:szCs w:val="23"/>
              </w:rPr>
              <w:t>》</w:t>
            </w:r>
            <w:r>
              <w:rPr>
                <w:rFonts w:hint="eastAsia"/>
                <w:sz w:val="23"/>
                <w:szCs w:val="23"/>
                <w:lang w:eastAsia="zh-CN"/>
              </w:rPr>
              <w:t>（</w:t>
            </w:r>
            <w:r>
              <w:rPr>
                <w:sz w:val="23"/>
                <w:szCs w:val="23"/>
              </w:rPr>
              <w:t>2021年5月修正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 xml:space="preserve">条 </w:t>
            </w:r>
            <w:r>
              <w:rPr>
                <w:sz w:val="23"/>
                <w:szCs w:val="23"/>
              </w:rPr>
              <w:t>各级人民政府应当建立残疾儿童、少年教育救助制度，对接受义务教育的残疾学生和困难残疾人家庭的学生提供免费教科书，并给予寄宿生活费等费用补助</w:t>
            </w:r>
            <w:r>
              <w:rPr>
                <w:rFonts w:hint="eastAsia"/>
                <w:sz w:val="23"/>
                <w:szCs w:val="23"/>
                <w:lang w:eastAsia="zh-CN"/>
              </w:rPr>
              <w:t>；</w:t>
            </w:r>
            <w:r>
              <w:rPr>
                <w:sz w:val="23"/>
                <w:szCs w:val="23"/>
              </w:rPr>
              <w:t>对接受义务教育以外其他教育的残疾学生和困难残疾人家庭的学生，按照国家有关规定采取助学金等多种方式给予资助、减免费用。</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5" w:type="dxa"/>
            <w:gridSpan w:val="3"/>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372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对生产经营单位安全生产状况的监督检查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【法律】《中华人民共和国安全生产法》</w:t>
            </w:r>
            <w:r>
              <w:rPr>
                <w:rFonts w:hint="eastAsia"/>
                <w:sz w:val="23"/>
                <w:szCs w:val="23"/>
                <w:lang w:eastAsia="zh-CN"/>
              </w:rPr>
              <w:t>（</w:t>
            </w:r>
            <w:r>
              <w:rPr>
                <w:sz w:val="23"/>
                <w:szCs w:val="23"/>
              </w:rPr>
              <w:t>2021年修正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第九</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乡镇人民政府，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【政府规章】《山西省生产经营单位主要负责人安全生产责任制规定》</w:t>
            </w:r>
            <w:r>
              <w:rPr>
                <w:rFonts w:hint="eastAsia"/>
                <w:sz w:val="23"/>
                <w:szCs w:val="23"/>
                <w:lang w:eastAsia="zh-CN"/>
              </w:rPr>
              <w:t>（</w:t>
            </w:r>
            <w:r>
              <w:rPr>
                <w:sz w:val="23"/>
                <w:szCs w:val="23"/>
              </w:rPr>
              <w:t>2021年省政府令第293号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乡镇人民政府，以及开发区、港区、保税区、风景区等应当按照职责，或者受上级人民政府有关部门委托，依法对本行政区域内或者管理区域内生产经营单位主要负责人安全生产责任制实施情况进行监督检查。</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19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对本行政区域内农产品生产的检查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【地方性法规】《山西省农产品质量安全</w:t>
            </w:r>
            <w:r>
              <w:rPr>
                <w:rFonts w:hint="eastAsia"/>
                <w:sz w:val="23"/>
                <w:szCs w:val="23"/>
                <w:lang w:eastAsia="zh-CN"/>
              </w:rPr>
              <w:t>条例</w:t>
            </w:r>
            <w:r>
              <w:rPr>
                <w:sz w:val="23"/>
                <w:szCs w:val="23"/>
              </w:rPr>
              <w:t>》</w:t>
            </w:r>
            <w:r>
              <w:rPr>
                <w:rFonts w:hint="eastAsia"/>
                <w:sz w:val="23"/>
                <w:szCs w:val="23"/>
                <w:lang w:eastAsia="zh-CN"/>
              </w:rPr>
              <w:t>（</w:t>
            </w:r>
            <w:r>
              <w:rPr>
                <w:sz w:val="23"/>
                <w:szCs w:val="23"/>
              </w:rPr>
              <w:t>2012年3月施行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w:t>
            </w:r>
            <w:r>
              <w:rPr>
                <w:rFonts w:hint="eastAsia"/>
                <w:sz w:val="23"/>
                <w:szCs w:val="23"/>
                <w:lang w:eastAsia="zh-CN"/>
              </w:rPr>
              <w:t>条第</w:t>
            </w:r>
            <w:r>
              <w:rPr>
                <w:sz w:val="23"/>
                <w:szCs w:val="23"/>
              </w:rPr>
              <w:t>三</w:t>
            </w:r>
            <w:r>
              <w:rPr>
                <w:rFonts w:hint="eastAsia" w:eastAsia="宋体"/>
                <w:sz w:val="23"/>
                <w:szCs w:val="23"/>
                <w:lang w:eastAsia="zh-CN"/>
              </w:rPr>
              <w:t xml:space="preserve">款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人民政府应当逐步建立农产品质量安全监督管理公共服务体系，配备农产品质量安全监督管理专</w:t>
            </w:r>
            <w:r>
              <w:rPr>
                <w:rFonts w:hint="eastAsia"/>
                <w:sz w:val="23"/>
                <w:szCs w:val="23"/>
                <w:lang w:eastAsia="zh-CN"/>
              </w:rPr>
              <w:t>（</w:t>
            </w:r>
            <w:r>
              <w:rPr>
                <w:sz w:val="23"/>
                <w:szCs w:val="23"/>
              </w:rPr>
              <w:t>兼</w:t>
            </w:r>
            <w:r>
              <w:rPr>
                <w:rFonts w:hint="eastAsia"/>
                <w:sz w:val="23"/>
                <w:szCs w:val="23"/>
                <w:lang w:eastAsia="zh-CN"/>
              </w:rPr>
              <w:t>）</w:t>
            </w:r>
            <w:r>
              <w:rPr>
                <w:sz w:val="23"/>
                <w:szCs w:val="23"/>
              </w:rPr>
              <w:t>职工作人员和必要的检验检测设备，落实农产品质量安全监督管理责任，加强对本行政区域内农产品生产的指导、监督。</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40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对食品小作坊、小经营店和小摊点的生产经营活动的现场巡查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【地方性法规】《山西省食品小作坊小经营店小摊点管理</w:t>
            </w:r>
            <w:r>
              <w:rPr>
                <w:rFonts w:hint="eastAsia"/>
                <w:sz w:val="23"/>
                <w:szCs w:val="23"/>
                <w:lang w:eastAsia="zh-CN"/>
              </w:rPr>
              <w:t>条例</w:t>
            </w:r>
            <w:r>
              <w:rPr>
                <w:sz w:val="23"/>
                <w:szCs w:val="23"/>
              </w:rPr>
              <w:t>》</w:t>
            </w:r>
            <w:r>
              <w:rPr>
                <w:rFonts w:hint="eastAsia"/>
                <w:sz w:val="23"/>
                <w:szCs w:val="23"/>
                <w:lang w:eastAsia="zh-CN"/>
              </w:rPr>
              <w:t>（</w:t>
            </w:r>
            <w:r>
              <w:rPr>
                <w:sz w:val="23"/>
                <w:szCs w:val="23"/>
              </w:rPr>
              <w:t>2021年修正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第三十六</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人民政府的食品安全工作人员和村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民委员会的食品安全监督员，应当依法对食品小作坊、小经营店和小摊点的生产经营活动开展现场巡查：</w:t>
            </w:r>
            <w:r>
              <w:rPr>
                <w:rFonts w:hint="eastAsia"/>
                <w:sz w:val="23"/>
                <w:szCs w:val="23"/>
                <w:lang w:eastAsia="zh-CN"/>
              </w:rPr>
              <w:t>（</w:t>
            </w:r>
            <w:r>
              <w:rPr>
                <w:sz w:val="23"/>
                <w:szCs w:val="23"/>
              </w:rPr>
              <w:t>一</w:t>
            </w:r>
            <w:r>
              <w:rPr>
                <w:rFonts w:hint="eastAsia"/>
                <w:sz w:val="23"/>
                <w:szCs w:val="23"/>
                <w:lang w:eastAsia="zh-CN"/>
              </w:rPr>
              <w:t>）</w:t>
            </w:r>
            <w:r>
              <w:rPr>
                <w:sz w:val="23"/>
                <w:szCs w:val="23"/>
              </w:rPr>
              <w:t>督促和帮助无证生产经营者及时办理有关手续</w:t>
            </w:r>
            <w:r>
              <w:rPr>
                <w:rFonts w:hint="eastAsia"/>
                <w:sz w:val="23"/>
                <w:szCs w:val="23"/>
                <w:lang w:eastAsia="zh-CN"/>
              </w:rPr>
              <w:t>；（</w:t>
            </w:r>
            <w:r>
              <w:rPr>
                <w:sz w:val="23"/>
                <w:szCs w:val="23"/>
              </w:rPr>
              <w:t>二</w:t>
            </w:r>
            <w:r>
              <w:rPr>
                <w:rFonts w:hint="eastAsia"/>
                <w:sz w:val="23"/>
                <w:szCs w:val="23"/>
                <w:lang w:eastAsia="zh-CN"/>
              </w:rPr>
              <w:t>）</w:t>
            </w:r>
            <w:r>
              <w:rPr>
                <w:sz w:val="23"/>
                <w:szCs w:val="23"/>
              </w:rPr>
              <w:t>督促和引导食品小摊点在划定区域和时段经营</w:t>
            </w:r>
            <w:r>
              <w:rPr>
                <w:rFonts w:hint="eastAsia"/>
                <w:sz w:val="23"/>
                <w:szCs w:val="23"/>
                <w:lang w:eastAsia="zh-CN"/>
              </w:rPr>
              <w:t>；（</w:t>
            </w:r>
            <w:r>
              <w:rPr>
                <w:sz w:val="23"/>
                <w:szCs w:val="23"/>
              </w:rPr>
              <w:t>三</w:t>
            </w:r>
            <w:r>
              <w:rPr>
                <w:rFonts w:hint="eastAsia"/>
                <w:sz w:val="23"/>
                <w:szCs w:val="23"/>
                <w:lang w:eastAsia="zh-CN"/>
              </w:rPr>
              <w:t>）</w:t>
            </w:r>
            <w:r>
              <w:rPr>
                <w:sz w:val="23"/>
                <w:szCs w:val="23"/>
              </w:rPr>
              <w:t>督促其规范生产经营活动，排查食品安全隐患</w:t>
            </w:r>
            <w:r>
              <w:rPr>
                <w:rFonts w:hint="eastAsia"/>
                <w:sz w:val="23"/>
                <w:szCs w:val="23"/>
                <w:lang w:eastAsia="zh-CN"/>
              </w:rPr>
              <w:t>；（</w:t>
            </w:r>
            <w:r>
              <w:rPr>
                <w:sz w:val="23"/>
                <w:szCs w:val="23"/>
              </w:rPr>
              <w:t>四</w:t>
            </w:r>
            <w:r>
              <w:rPr>
                <w:rFonts w:hint="eastAsia"/>
                <w:sz w:val="23"/>
                <w:szCs w:val="23"/>
                <w:lang w:eastAsia="zh-CN"/>
              </w:rPr>
              <w:t>）</w:t>
            </w:r>
            <w:r>
              <w:rPr>
                <w:sz w:val="23"/>
                <w:szCs w:val="23"/>
              </w:rPr>
              <w:t>制止和纠正违法生产经营行为，及时报告涉及食品安全的行为。</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310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293" w:type="dxa"/>
            <w:tcBorders>
              <w:top w:val="single" w:color="000000" w:sz="2" w:space="0"/>
              <w:bottom w:val="single" w:color="000000" w:sz="2" w:space="0"/>
            </w:tcBorders>
            <w:noWrap w:val="0"/>
            <w:vAlign w:val="center"/>
          </w:tcPr>
          <w:p>
            <w:pPr>
              <w:jc w:val="both"/>
              <w:rPr>
                <w:sz w:val="23"/>
                <w:szCs w:val="23"/>
              </w:rPr>
            </w:pPr>
            <w:r>
              <w:rPr>
                <w:sz w:val="23"/>
                <w:szCs w:val="23"/>
              </w:rPr>
              <w:t>对辖区内渡口渡运的监督检查</w:t>
            </w:r>
          </w:p>
        </w:tc>
        <w:tc>
          <w:tcPr>
            <w:tcW w:w="9154" w:type="dxa"/>
            <w:gridSpan w:val="2"/>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【部门规章】《内河渡口渡船安全管理规定》</w:t>
            </w:r>
            <w:r>
              <w:rPr>
                <w:rFonts w:hint="eastAsia"/>
                <w:sz w:val="23"/>
                <w:szCs w:val="23"/>
                <w:lang w:eastAsia="zh-CN"/>
              </w:rPr>
              <w:t>（</w:t>
            </w:r>
            <w:r>
              <w:rPr>
                <w:sz w:val="23"/>
                <w:szCs w:val="23"/>
              </w:rPr>
              <w:t>2014年交通运输部令第9号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第三十五</w:t>
            </w:r>
            <w:r>
              <w:rPr>
                <w:rFonts w:hint="eastAsia"/>
                <w:sz w:val="23"/>
                <w:szCs w:val="23"/>
                <w:lang w:eastAsia="zh-CN"/>
              </w:rPr>
              <w:t xml:space="preserve">条 </w:t>
            </w:r>
            <w:r>
              <w:rPr>
                <w:sz w:val="23"/>
                <w:szCs w:val="23"/>
              </w:rPr>
              <w:t>县级以上地方人民政府及其指定的有关部门、乡镇渡口所在地乡镇人民政府应当建立渡口渡运安全检查制度，并组织落实。在监督检查中发现渡口存在安全隐患的，应当责令立即消除安全隐患或者限期整改。</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第三十六</w:t>
            </w:r>
            <w:r>
              <w:rPr>
                <w:rFonts w:hint="eastAsia"/>
                <w:sz w:val="23"/>
                <w:szCs w:val="23"/>
                <w:lang w:eastAsia="zh-CN"/>
              </w:rPr>
              <w:t xml:space="preserve">条 </w:t>
            </w:r>
            <w:r>
              <w:rPr>
                <w:sz w:val="23"/>
                <w:szCs w:val="23"/>
              </w:rPr>
              <w:t>县级人民政府指定的有关部门应当督促指导渡运量较大且具备一定</w:t>
            </w:r>
            <w:r>
              <w:rPr>
                <w:rFonts w:hint="eastAsia"/>
                <w:sz w:val="23"/>
                <w:szCs w:val="23"/>
                <w:lang w:eastAsia="zh-CN"/>
              </w:rPr>
              <w:t xml:space="preserve">条 </w:t>
            </w:r>
            <w:r>
              <w:rPr>
                <w:sz w:val="23"/>
                <w:szCs w:val="23"/>
              </w:rPr>
              <w:t>件的乡镇渡口所在地乡镇人民政府建立乡镇渡口渡船签单发航制度，真实、准确地记录乘员数量及核查人、车、畜积载和开航</w:t>
            </w:r>
            <w:r>
              <w:rPr>
                <w:rFonts w:hint="eastAsia"/>
                <w:sz w:val="23"/>
                <w:szCs w:val="23"/>
                <w:lang w:eastAsia="zh-CN"/>
              </w:rPr>
              <w:t xml:space="preserve">条 </w:t>
            </w:r>
            <w:r>
              <w:rPr>
                <w:sz w:val="23"/>
                <w:szCs w:val="23"/>
              </w:rPr>
              <w:t>件等内容。</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签单人员应当如实记录渡运情况，不得弄虚作假</w:t>
            </w:r>
            <w:r>
              <w:rPr>
                <w:rFonts w:hint="eastAsia"/>
                <w:sz w:val="23"/>
                <w:szCs w:val="23"/>
                <w:lang w:eastAsia="zh-CN"/>
              </w:rPr>
              <w:t>；</w:t>
            </w:r>
            <w:r>
              <w:rPr>
                <w:sz w:val="23"/>
                <w:szCs w:val="23"/>
              </w:rPr>
              <w:t>发现渡运安全隐患或者违法行为，可能危及渡运安全时，应当报告乡镇人民政府。</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乡镇人民政府应当定期对签单发航制度的实施情况进行检查。</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144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293" w:type="dxa"/>
            <w:tcBorders>
              <w:top w:val="single" w:color="000000" w:sz="2" w:space="0"/>
              <w:bottom w:val="single" w:color="000000" w:sz="2" w:space="0"/>
            </w:tcBorders>
            <w:noWrap w:val="0"/>
            <w:vAlign w:val="center"/>
          </w:tcPr>
          <w:p>
            <w:pPr>
              <w:jc w:val="both"/>
              <w:rPr>
                <w:sz w:val="23"/>
                <w:szCs w:val="23"/>
              </w:rPr>
            </w:pPr>
            <w:r>
              <w:rPr>
                <w:sz w:val="23"/>
                <w:szCs w:val="23"/>
              </w:rPr>
              <w:t>对本辖区内煤、铁、焦炭等重点货运源头单位的监督管理</w:t>
            </w:r>
          </w:p>
        </w:tc>
        <w:tc>
          <w:tcPr>
            <w:tcW w:w="9154" w:type="dxa"/>
            <w:gridSpan w:val="2"/>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【政府规章】《山西省道路货物运输源头治理超限超载暂行办法》</w:t>
            </w:r>
            <w:r>
              <w:rPr>
                <w:rFonts w:hint="eastAsia"/>
                <w:sz w:val="23"/>
                <w:szCs w:val="23"/>
                <w:lang w:eastAsia="zh-CN"/>
              </w:rPr>
              <w:t>（</w:t>
            </w:r>
            <w:r>
              <w:rPr>
                <w:sz w:val="23"/>
                <w:szCs w:val="23"/>
              </w:rPr>
              <w:t>2008年省政府令第223号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人民政府对本辖区内煤、铁、焦炭等重点货运源头单位可以派驻人员进行监督管理。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27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293" w:type="dxa"/>
            <w:tcBorders>
              <w:top w:val="single" w:color="000000" w:sz="2" w:space="0"/>
              <w:bottom w:val="single" w:color="000000" w:sz="2" w:space="0"/>
            </w:tcBorders>
            <w:noWrap w:val="0"/>
            <w:vAlign w:val="center"/>
          </w:tcPr>
          <w:p>
            <w:pPr>
              <w:jc w:val="both"/>
              <w:rPr>
                <w:sz w:val="23"/>
                <w:szCs w:val="23"/>
              </w:rPr>
            </w:pPr>
            <w:r>
              <w:rPr>
                <w:sz w:val="23"/>
                <w:szCs w:val="23"/>
              </w:rPr>
              <w:t>对本辖区禁止野外用火的监督管理</w:t>
            </w:r>
          </w:p>
        </w:tc>
        <w:tc>
          <w:tcPr>
            <w:tcW w:w="9154" w:type="dxa"/>
            <w:gridSpan w:val="2"/>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【地方性法规】《山西省人民代表大会常务委员会关于禁止野外用火的决定》</w:t>
            </w:r>
            <w:r>
              <w:rPr>
                <w:rFonts w:hint="eastAsia"/>
                <w:sz w:val="23"/>
                <w:szCs w:val="23"/>
                <w:lang w:eastAsia="zh-CN"/>
              </w:rPr>
              <w:t>（</w:t>
            </w:r>
            <w:r>
              <w:rPr>
                <w:sz w:val="23"/>
                <w:szCs w:val="23"/>
              </w:rPr>
              <w:t>2020年5月施行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六、乡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人民政府应当加强本辖区禁止野外用火的监督管理，组织开展森林草原防火知识培训和火灾扑救演练，指导村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民委员会开展群众性防火工作。</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七、县</w:t>
            </w:r>
            <w:r>
              <w:rPr>
                <w:rFonts w:hint="eastAsia"/>
                <w:sz w:val="23"/>
                <w:szCs w:val="23"/>
                <w:lang w:eastAsia="zh-CN"/>
              </w:rPr>
              <w:t>（</w:t>
            </w:r>
            <w:r>
              <w:rPr>
                <w:sz w:val="23"/>
                <w:szCs w:val="23"/>
              </w:rPr>
              <w:t>市、区</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人民政府应当依法在重要路口设立防火检查站，在重点地段、重点区域设置巡山、护林专业队，做好巡查巡护。</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146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293" w:type="dxa"/>
            <w:tcBorders>
              <w:top w:val="single" w:color="000000" w:sz="2" w:space="0"/>
              <w:bottom w:val="single" w:color="000000" w:sz="2" w:space="0"/>
            </w:tcBorders>
            <w:noWrap w:val="0"/>
            <w:vAlign w:val="center"/>
          </w:tcPr>
          <w:p>
            <w:pPr>
              <w:jc w:val="both"/>
              <w:rPr>
                <w:sz w:val="23"/>
                <w:szCs w:val="23"/>
              </w:rPr>
            </w:pPr>
            <w:r>
              <w:rPr>
                <w:sz w:val="23"/>
                <w:szCs w:val="23"/>
              </w:rPr>
              <w:t>对地质灾害险情的检查</w:t>
            </w:r>
          </w:p>
        </w:tc>
        <w:tc>
          <w:tcPr>
            <w:tcW w:w="9154" w:type="dxa"/>
            <w:gridSpan w:val="2"/>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【行政法规】《地质灾害防治</w:t>
            </w:r>
            <w:r>
              <w:rPr>
                <w:rFonts w:hint="eastAsia"/>
                <w:sz w:val="23"/>
                <w:szCs w:val="23"/>
                <w:lang w:eastAsia="zh-CN"/>
              </w:rPr>
              <w:t>条例</w:t>
            </w:r>
            <w:r>
              <w:rPr>
                <w:sz w:val="23"/>
                <w:szCs w:val="23"/>
              </w:rPr>
              <w:t>》</w:t>
            </w:r>
            <w:r>
              <w:rPr>
                <w:rFonts w:hint="eastAsia"/>
                <w:sz w:val="23"/>
                <w:szCs w:val="23"/>
                <w:lang w:eastAsia="zh-CN"/>
              </w:rPr>
              <w:t>（</w:t>
            </w:r>
            <w:r>
              <w:rPr>
                <w:sz w:val="23"/>
                <w:szCs w:val="23"/>
              </w:rPr>
              <w:t>2003年国务院令第394号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第十五</w:t>
            </w:r>
            <w:r>
              <w:rPr>
                <w:rFonts w:hint="eastAsia"/>
                <w:sz w:val="23"/>
                <w:szCs w:val="23"/>
                <w:lang w:eastAsia="zh-CN"/>
              </w:rPr>
              <w:t>条第</w:t>
            </w:r>
            <w:r>
              <w:rPr>
                <w:sz w:val="23"/>
                <w:szCs w:val="23"/>
              </w:rPr>
              <w:t>一</w:t>
            </w:r>
            <w:r>
              <w:rPr>
                <w:rFonts w:hint="eastAsia" w:eastAsia="宋体"/>
                <w:sz w:val="23"/>
                <w:szCs w:val="23"/>
                <w:lang w:eastAsia="zh-CN"/>
              </w:rPr>
              <w:t xml:space="preserve">款 </w:t>
            </w:r>
            <w:r>
              <w:rPr>
                <w:sz w:val="23"/>
                <w:szCs w:val="23"/>
              </w:rPr>
              <w:t>地质灾害易发区的县、乡、村应当加强地质灾害的群测群防工作。在地质灾害重点防范期内，乡镇人民政府、基层群众自治组织应当加强地质灾害险情的巡回检查，发现险情及时处理和报告。</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378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对消防安全的检查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【法律】《中华人民共和国消防法》</w:t>
            </w:r>
            <w:r>
              <w:rPr>
                <w:rFonts w:hint="eastAsia"/>
                <w:sz w:val="23"/>
                <w:szCs w:val="23"/>
                <w:lang w:eastAsia="zh-CN"/>
              </w:rPr>
              <w:t>（</w:t>
            </w:r>
            <w:r>
              <w:rPr>
                <w:sz w:val="23"/>
                <w:szCs w:val="23"/>
              </w:rPr>
              <w:t>2021年修正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第三十一</w:t>
            </w:r>
            <w:r>
              <w:rPr>
                <w:rFonts w:hint="eastAsia"/>
                <w:sz w:val="23"/>
                <w:szCs w:val="23"/>
                <w:lang w:eastAsia="zh-CN"/>
              </w:rPr>
              <w:t xml:space="preserve">条 </w:t>
            </w:r>
            <w:r>
              <w:rPr>
                <w:sz w:val="23"/>
                <w:szCs w:val="23"/>
              </w:rPr>
              <w:t>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第三十二</w:t>
            </w:r>
            <w:r>
              <w:rPr>
                <w:rFonts w:hint="eastAsia"/>
                <w:sz w:val="23"/>
                <w:szCs w:val="23"/>
                <w:lang w:eastAsia="zh-CN"/>
              </w:rPr>
              <w:t xml:space="preserve">条 </w:t>
            </w:r>
            <w:r>
              <w:rPr>
                <w:sz w:val="23"/>
                <w:szCs w:val="23"/>
              </w:rPr>
              <w:t>乡镇人民政府应当指导、支持和帮助村民委员会开展群众性的消防工作。村民委员会应当确定消防安全管理人，组织制定防火安全公约，进行防火安全检查。</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【政府规章】《山西省消防安全责任制实施办法》</w:t>
            </w:r>
            <w:r>
              <w:rPr>
                <w:rFonts w:hint="eastAsia"/>
                <w:sz w:val="23"/>
                <w:szCs w:val="23"/>
                <w:lang w:eastAsia="zh-CN"/>
              </w:rPr>
              <w:t>（</w:t>
            </w:r>
            <w:r>
              <w:rPr>
                <w:sz w:val="23"/>
                <w:szCs w:val="23"/>
              </w:rPr>
              <w:t>2020年省政府令第267号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第八</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人民政府履行下列消防安全工作职责：</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rFonts w:hint="eastAsia"/>
                <w:sz w:val="23"/>
                <w:szCs w:val="23"/>
                <w:lang w:eastAsia="zh-CN"/>
              </w:rPr>
              <w:t>（</w:t>
            </w:r>
            <w:r>
              <w:rPr>
                <w:sz w:val="23"/>
                <w:szCs w:val="23"/>
              </w:rPr>
              <w:t>三</w:t>
            </w:r>
            <w:r>
              <w:rPr>
                <w:rFonts w:hint="eastAsia"/>
                <w:sz w:val="23"/>
                <w:szCs w:val="23"/>
                <w:lang w:eastAsia="zh-CN"/>
              </w:rPr>
              <w:t>）</w:t>
            </w:r>
            <w:r>
              <w:rPr>
                <w:sz w:val="23"/>
                <w:szCs w:val="23"/>
              </w:rPr>
              <w:t>根据当地经济发展和消防工作的需要，建立承担火灾扑救、应急救援等职能的专职消防队、志愿消防队，开展消防宣传、防火巡查、隐患查改</w:t>
            </w:r>
            <w:r>
              <w:rPr>
                <w:rFonts w:hint="eastAsia"/>
                <w:sz w:val="23"/>
                <w:szCs w:val="23"/>
                <w:lang w:eastAsia="zh-CN"/>
              </w:rPr>
              <w:t>；</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46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29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行政检查</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指导、监督、检查宗教活动场所</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【行政法规】《宗教事务</w:t>
            </w:r>
            <w:r>
              <w:rPr>
                <w:rFonts w:hint="eastAsia"/>
                <w:sz w:val="23"/>
                <w:szCs w:val="23"/>
                <w:lang w:eastAsia="zh-CN"/>
              </w:rPr>
              <w:t>条例</w:t>
            </w:r>
            <w:r>
              <w:rPr>
                <w:sz w:val="23"/>
                <w:szCs w:val="23"/>
              </w:rPr>
              <w:t>》</w:t>
            </w:r>
            <w:r>
              <w:rPr>
                <w:rFonts w:hint="eastAsia"/>
                <w:sz w:val="23"/>
                <w:szCs w:val="23"/>
                <w:lang w:eastAsia="zh-CN"/>
              </w:rPr>
              <w:t>（</w:t>
            </w:r>
            <w:r>
              <w:rPr>
                <w:sz w:val="23"/>
                <w:szCs w:val="23"/>
              </w:rPr>
              <w:t>2004年国务院令第426号，2017年修订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第二十六</w:t>
            </w:r>
            <w:r>
              <w:rPr>
                <w:rFonts w:hint="eastAsia"/>
                <w:sz w:val="23"/>
                <w:szCs w:val="23"/>
                <w:lang w:eastAsia="zh-CN"/>
              </w:rPr>
              <w:t xml:space="preserve">条 </w:t>
            </w:r>
            <w:r>
              <w:rPr>
                <w:sz w:val="23"/>
                <w:szCs w:val="23"/>
              </w:rPr>
              <w:t>宗教活动场所应当加强内部管理，依照有关法律、法规、规章的规定，建立健全人员、财务、资产、会计、治安、消防、文物保护、卫生防疫等管理制度，接受当地人民政府有关部门的指导、监督、检查。</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41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行政确认</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组织适龄男性公民进行初次兵役登记</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【法律】《中华人民共和国兵役法》</w:t>
            </w:r>
            <w:r>
              <w:rPr>
                <w:rFonts w:hint="eastAsia"/>
                <w:sz w:val="23"/>
                <w:szCs w:val="23"/>
                <w:lang w:eastAsia="zh-CN"/>
              </w:rPr>
              <w:t>（</w:t>
            </w:r>
            <w:r>
              <w:rPr>
                <w:sz w:val="23"/>
                <w:szCs w:val="23"/>
              </w:rPr>
              <w:t>2021年修订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第十五</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机关、团体、企业事业组织和乡、民族乡、镇的人民政府，应当根据县、自治县、不设区的市、市辖区人民政府兵役机关的安排，负责组织本单位和本行政区域的适龄男性公民进行初次兵役登记。</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62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行政确认</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对群众自配民间单、秘、验方需购买毒性中药的证明</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【行政法规】《医疗用毒性药品管理办法》</w:t>
            </w:r>
            <w:r>
              <w:rPr>
                <w:rFonts w:hint="eastAsia"/>
                <w:sz w:val="23"/>
                <w:szCs w:val="23"/>
                <w:lang w:eastAsia="zh-CN"/>
              </w:rPr>
              <w:t>（</w:t>
            </w:r>
            <w:r>
              <w:rPr>
                <w:sz w:val="23"/>
                <w:szCs w:val="23"/>
              </w:rPr>
              <w:t>1988年国务院令第23号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群众自配民间单、秘、验方需用毒性中药，购买时要持有本单位或者城市乡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人民政府的证明信，供应部门方可发售。每次购用量不得超过二日极量。</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88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行政裁决</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对个人之间、个人与单位之间土地所有权和使用权协商不成的争议的处理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【法律】《中华人民共和国土地管理法》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第十四</w:t>
            </w:r>
            <w:r>
              <w:rPr>
                <w:rFonts w:hint="eastAsia"/>
                <w:sz w:val="23"/>
                <w:szCs w:val="23"/>
                <w:lang w:eastAsia="zh-CN"/>
              </w:rPr>
              <w:t>条第</w:t>
            </w:r>
            <w:r>
              <w:rPr>
                <w:sz w:val="23"/>
                <w:szCs w:val="23"/>
              </w:rPr>
              <w:t>一</w:t>
            </w:r>
            <w:r>
              <w:rPr>
                <w:rFonts w:hint="eastAsia" w:eastAsia="宋体"/>
                <w:sz w:val="23"/>
                <w:szCs w:val="23"/>
                <w:lang w:eastAsia="zh-CN"/>
              </w:rPr>
              <w:t xml:space="preserve">款 </w:t>
            </w:r>
            <w:r>
              <w:rPr>
                <w:sz w:val="23"/>
                <w:szCs w:val="23"/>
              </w:rPr>
              <w:t>土地所有权和使用权争议，由当事人协商解决</w:t>
            </w:r>
            <w:r>
              <w:rPr>
                <w:rFonts w:hint="eastAsia"/>
                <w:sz w:val="23"/>
                <w:szCs w:val="23"/>
                <w:lang w:eastAsia="zh-CN"/>
              </w:rPr>
              <w:t>；</w:t>
            </w:r>
            <w:r>
              <w:rPr>
                <w:sz w:val="23"/>
                <w:szCs w:val="23"/>
              </w:rPr>
              <w:t>协商不成的，由人民政府处理。</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第十四</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个人之间、个人与单位之间的争议，由乡级人民政府或者县级以上人民政府处理。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55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行政裁决</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对个人之间、个人与单位之间发生的林木所有权和林地使用权争议的处理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【法律】《中华人民共和国森林法》</w:t>
            </w:r>
            <w:r>
              <w:rPr>
                <w:rFonts w:hint="eastAsia"/>
                <w:sz w:val="23"/>
                <w:szCs w:val="23"/>
                <w:lang w:eastAsia="zh-CN"/>
              </w:rPr>
              <w:t>（</w:t>
            </w:r>
            <w:r>
              <w:rPr>
                <w:sz w:val="23"/>
                <w:szCs w:val="23"/>
              </w:rPr>
              <w:t>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第二十二</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个人之间、个人与单位之间发生的林木所有权和林地使用权争议，由乡镇人民政府或者县级以上人民政府依法处理。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88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对被征地农民参加基本养老保险补贴对象名单及金额的审核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【规范性文件】《山西省人民政府办公厅关于对被征地农民实行基本养老保险补贴的意见》</w:t>
            </w:r>
            <w:r>
              <w:rPr>
                <w:rFonts w:hint="eastAsia"/>
                <w:sz w:val="23"/>
                <w:szCs w:val="23"/>
                <w:lang w:eastAsia="zh-CN"/>
              </w:rPr>
              <w:t>（</w:t>
            </w:r>
            <w:r>
              <w:rPr>
                <w:sz w:val="23"/>
                <w:szCs w:val="23"/>
              </w:rPr>
              <w:t>晋政办发〔2019〕10号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七、组织保障乡镇政府负责审核被征地农民参加基本养老保险补贴对象名单及金额。</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8325"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对农村土地承包经营权颁证、换发、补发的初审</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【部门规章】《中华人民共和国农村土地承包经营权证管理办法》</w:t>
            </w:r>
            <w:r>
              <w:rPr>
                <w:rFonts w:hint="eastAsia"/>
                <w:sz w:val="23"/>
                <w:szCs w:val="23"/>
                <w:lang w:eastAsia="zh-CN"/>
              </w:rPr>
              <w:t>（</w:t>
            </w:r>
            <w:r>
              <w:rPr>
                <w:sz w:val="23"/>
                <w:szCs w:val="23"/>
              </w:rPr>
              <w:t>2003年农业部令第33号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第七</w:t>
            </w:r>
            <w:r>
              <w:rPr>
                <w:rFonts w:hint="eastAsia"/>
                <w:sz w:val="23"/>
                <w:szCs w:val="23"/>
                <w:lang w:eastAsia="zh-CN"/>
              </w:rPr>
              <w:t xml:space="preserve">条 </w:t>
            </w:r>
            <w:r>
              <w:rPr>
                <w:sz w:val="23"/>
                <w:szCs w:val="23"/>
              </w:rPr>
              <w:t>实行家庭承包的，按下列程序颁发农村土地承包经营权证：</w:t>
            </w:r>
            <w:r>
              <w:rPr>
                <w:rFonts w:hint="eastAsia"/>
                <w:sz w:val="23"/>
                <w:szCs w:val="23"/>
                <w:lang w:eastAsia="zh-CN"/>
              </w:rPr>
              <w:t>（</w:t>
            </w:r>
            <w:r>
              <w:rPr>
                <w:sz w:val="23"/>
                <w:szCs w:val="23"/>
              </w:rPr>
              <w:t>一</w:t>
            </w:r>
            <w:r>
              <w:rPr>
                <w:rFonts w:hint="eastAsia"/>
                <w:sz w:val="23"/>
                <w:szCs w:val="23"/>
                <w:lang w:eastAsia="zh-CN"/>
              </w:rPr>
              <w:t>）</w:t>
            </w:r>
            <w:r>
              <w:rPr>
                <w:sz w:val="23"/>
                <w:szCs w:val="23"/>
              </w:rPr>
              <w:t>土地承包合同生效后，发包方应在30个工作日内，将土地承包方案、承包方及承包土地的详细情况、土地承包合同等材料一式两份报乡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w:t>
            </w:r>
            <w:r>
              <w:rPr>
                <w:rFonts w:hint="eastAsia"/>
                <w:sz w:val="23"/>
                <w:szCs w:val="23"/>
                <w:lang w:eastAsia="zh-CN"/>
              </w:rPr>
              <w:t>（</w:t>
            </w:r>
            <w:r>
              <w:rPr>
                <w:sz w:val="23"/>
                <w:szCs w:val="23"/>
              </w:rPr>
              <w:t>二</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人民政府农村经营管理部门对发包方报送的材料予以初审。材料符合规定的，及时登记造册，由乡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人民政府向县级以上地方人民政府提出颁发农村土地承包经营权证的书面申请</w:t>
            </w:r>
            <w:r>
              <w:rPr>
                <w:rFonts w:hint="eastAsia"/>
                <w:sz w:val="23"/>
                <w:szCs w:val="23"/>
                <w:lang w:eastAsia="zh-CN"/>
              </w:rPr>
              <w:t>；</w:t>
            </w:r>
            <w:r>
              <w:rPr>
                <w:sz w:val="23"/>
                <w:szCs w:val="23"/>
              </w:rPr>
              <w:t>材料不符合规定的，应在15个工作日内补正。</w:t>
            </w:r>
            <w:r>
              <w:rPr>
                <w:rFonts w:hint="eastAsia"/>
                <w:sz w:val="23"/>
                <w:szCs w:val="23"/>
                <w:lang w:eastAsia="zh-CN"/>
              </w:rPr>
              <w:t>（</w:t>
            </w:r>
            <w:r>
              <w:rPr>
                <w:sz w:val="23"/>
                <w:szCs w:val="23"/>
              </w:rPr>
              <w:t>三</w:t>
            </w:r>
            <w:r>
              <w:rPr>
                <w:rFonts w:hint="eastAsia"/>
                <w:sz w:val="23"/>
                <w:szCs w:val="23"/>
                <w:lang w:eastAsia="zh-CN"/>
              </w:rPr>
              <w:t>）</w:t>
            </w:r>
            <w:r>
              <w:rPr>
                <w:sz w:val="23"/>
                <w:szCs w:val="23"/>
              </w:rPr>
              <w:t>县级以上地方人民政府农业行政主管部门对乡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人民政府报送的申请材料予以审核。申请材料符合规定的，编制农村土地承包经营权证登记簿，报同级人民政府颁发农村土地承包经营权证</w:t>
            </w:r>
            <w:r>
              <w:rPr>
                <w:rFonts w:hint="eastAsia"/>
                <w:sz w:val="23"/>
                <w:szCs w:val="23"/>
                <w:lang w:eastAsia="zh-CN"/>
              </w:rPr>
              <w:t>；</w:t>
            </w:r>
            <w:r>
              <w:rPr>
                <w:sz w:val="23"/>
                <w:szCs w:val="23"/>
              </w:rPr>
              <w:t>申请材料不符合规定的，书面通知乡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人民政府补正。</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第八</w:t>
            </w:r>
            <w:r>
              <w:rPr>
                <w:rFonts w:hint="eastAsia"/>
                <w:sz w:val="23"/>
                <w:szCs w:val="23"/>
                <w:lang w:eastAsia="zh-CN"/>
              </w:rPr>
              <w:t xml:space="preserve">条 </w:t>
            </w:r>
            <w:r>
              <w:rPr>
                <w:sz w:val="23"/>
                <w:szCs w:val="23"/>
              </w:rPr>
              <w:t>实行招标、拍卖、公开协商等方式承包农村土地的，按下列程序办理农村土地承包经营权证：</w:t>
            </w:r>
            <w:r>
              <w:rPr>
                <w:rFonts w:hint="eastAsia"/>
                <w:sz w:val="23"/>
                <w:szCs w:val="23"/>
                <w:lang w:eastAsia="zh-CN"/>
              </w:rPr>
              <w:t>（</w:t>
            </w:r>
            <w:r>
              <w:rPr>
                <w:sz w:val="23"/>
                <w:szCs w:val="23"/>
              </w:rPr>
              <w:t>一</w:t>
            </w:r>
            <w:r>
              <w:rPr>
                <w:rFonts w:hint="eastAsia"/>
                <w:sz w:val="23"/>
                <w:szCs w:val="23"/>
                <w:lang w:eastAsia="zh-CN"/>
              </w:rPr>
              <w:t>）</w:t>
            </w:r>
            <w:r>
              <w:rPr>
                <w:sz w:val="23"/>
                <w:szCs w:val="23"/>
              </w:rPr>
              <w:t>土地承包合同生效后，承包方填写农村土地承包经营权证登记申请书，报承包土地所在乡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w:t>
            </w:r>
            <w:r>
              <w:rPr>
                <w:rFonts w:hint="eastAsia"/>
                <w:sz w:val="23"/>
                <w:szCs w:val="23"/>
                <w:lang w:eastAsia="zh-CN"/>
              </w:rPr>
              <w:t>（</w:t>
            </w:r>
            <w:r>
              <w:rPr>
                <w:sz w:val="23"/>
                <w:szCs w:val="23"/>
              </w:rPr>
              <w:t>二</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人民政府农村经营管理部门对发包方和承包方的资格、发包程序、承包期限、承包地用途等予以初审，并在农村土地承包经营权证登记申请书上签署初审意见。</w:t>
            </w:r>
            <w:r>
              <w:rPr>
                <w:rFonts w:hint="eastAsia"/>
                <w:sz w:val="23"/>
                <w:szCs w:val="23"/>
                <w:lang w:eastAsia="zh-CN"/>
              </w:rPr>
              <w:t>（</w:t>
            </w:r>
            <w:r>
              <w:rPr>
                <w:sz w:val="23"/>
                <w:szCs w:val="23"/>
              </w:rPr>
              <w:t>三</w:t>
            </w:r>
            <w:r>
              <w:rPr>
                <w:rFonts w:hint="eastAsia"/>
                <w:sz w:val="23"/>
                <w:szCs w:val="23"/>
                <w:lang w:eastAsia="zh-CN"/>
              </w:rPr>
              <w:t>）</w:t>
            </w:r>
            <w:r>
              <w:rPr>
                <w:sz w:val="23"/>
                <w:szCs w:val="23"/>
              </w:rPr>
              <w:t>承包方持乡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人民政府初审通过的农村土地承包经营权登记申请书，向县级以上地方人民政府申请农村土地承包经营权证登记。</w:t>
            </w:r>
            <w:r>
              <w:rPr>
                <w:rFonts w:hint="eastAsia"/>
                <w:sz w:val="23"/>
                <w:szCs w:val="23"/>
                <w:lang w:eastAsia="zh-CN"/>
              </w:rPr>
              <w:t>（</w:t>
            </w:r>
            <w:r>
              <w:rPr>
                <w:sz w:val="23"/>
                <w:szCs w:val="23"/>
              </w:rPr>
              <w:t>四</w:t>
            </w:r>
            <w:r>
              <w:rPr>
                <w:rFonts w:hint="eastAsia"/>
                <w:sz w:val="23"/>
                <w:szCs w:val="23"/>
                <w:lang w:eastAsia="zh-CN"/>
              </w:rPr>
              <w:t>）</w:t>
            </w:r>
            <w:r>
              <w:rPr>
                <w:sz w:val="23"/>
                <w:szCs w:val="23"/>
              </w:rPr>
              <w:t>县级以上地方人民政府农业行政主管部门对登记申请予以审核。申请材料符合规定的，编制农村土地承包经营权证登记簿，报请同级人民政府颁发农村土地承包经营权证</w:t>
            </w:r>
            <w:r>
              <w:rPr>
                <w:rFonts w:hint="eastAsia"/>
                <w:sz w:val="23"/>
                <w:szCs w:val="23"/>
                <w:lang w:eastAsia="zh-CN"/>
              </w:rPr>
              <w:t>；</w:t>
            </w:r>
            <w:r>
              <w:rPr>
                <w:sz w:val="23"/>
                <w:szCs w:val="23"/>
              </w:rPr>
              <w:t>申请材料不符合规定的，书面通知申请人补正。</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第十七</w:t>
            </w:r>
            <w:r>
              <w:rPr>
                <w:rFonts w:hint="eastAsia"/>
                <w:sz w:val="23"/>
                <w:szCs w:val="23"/>
                <w:lang w:eastAsia="zh-CN"/>
              </w:rPr>
              <w:t xml:space="preserve">条 </w:t>
            </w:r>
            <w:r>
              <w:rPr>
                <w:sz w:val="23"/>
                <w:szCs w:val="23"/>
              </w:rPr>
              <w:t>农村土地承包经营权证严重污损、毁坏、遗失的，承包方应向乡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人民政府农村经营管理部门申请换发、补发。经乡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人民政府农村经营管理部门审核后，报请原发证机关办理换发、补发手续。</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26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对农村集体经济承包合同变更或解除的审核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【地方性法规】《山西省农村集体经济承包合同管理</w:t>
            </w:r>
            <w:r>
              <w:rPr>
                <w:rFonts w:hint="eastAsia"/>
                <w:sz w:val="23"/>
                <w:szCs w:val="23"/>
                <w:lang w:eastAsia="zh-CN"/>
              </w:rPr>
              <w:t>条例</w:t>
            </w:r>
            <w:r>
              <w:rPr>
                <w:sz w:val="23"/>
                <w:szCs w:val="23"/>
              </w:rPr>
              <w:t>》</w:t>
            </w:r>
            <w:r>
              <w:rPr>
                <w:rFonts w:hint="eastAsia"/>
                <w:sz w:val="23"/>
                <w:szCs w:val="23"/>
                <w:lang w:eastAsia="zh-CN"/>
              </w:rPr>
              <w:t>（</w:t>
            </w:r>
            <w:r>
              <w:rPr>
                <w:sz w:val="23"/>
                <w:szCs w:val="23"/>
              </w:rPr>
              <w:t>2010年11月26日施行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 xml:space="preserve">条 </w:t>
            </w:r>
            <w:r>
              <w:rPr>
                <w:sz w:val="23"/>
                <w:szCs w:val="23"/>
              </w:rPr>
              <w:t>各级人民政府农村经济经营管理机构负责承包合同的管理。</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第二十一</w:t>
            </w:r>
            <w:r>
              <w:rPr>
                <w:rFonts w:hint="eastAsia"/>
                <w:sz w:val="23"/>
                <w:szCs w:val="23"/>
                <w:lang w:eastAsia="zh-CN"/>
              </w:rPr>
              <w:t xml:space="preserve">条 </w:t>
            </w:r>
            <w:r>
              <w:rPr>
                <w:sz w:val="23"/>
                <w:szCs w:val="23"/>
              </w:rPr>
              <w:t>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76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对乡</w:t>
            </w:r>
            <w:r>
              <w:rPr>
                <w:rFonts w:hint="eastAsia" w:eastAsia="宋体"/>
                <w:sz w:val="23"/>
                <w:szCs w:val="23"/>
                <w:lang w:eastAsia="zh-CN"/>
              </w:rPr>
              <w:t>（</w:t>
            </w:r>
            <w:r>
              <w:rPr>
                <w:sz w:val="23"/>
                <w:szCs w:val="23"/>
              </w:rPr>
              <w:t>镇</w:t>
            </w:r>
            <w:r>
              <w:rPr>
                <w:rFonts w:hint="eastAsia" w:eastAsia="宋体"/>
                <w:sz w:val="23"/>
                <w:szCs w:val="23"/>
                <w:lang w:eastAsia="zh-CN"/>
              </w:rPr>
              <w:t>）</w:t>
            </w:r>
            <w:r>
              <w:rPr>
                <w:sz w:val="23"/>
                <w:szCs w:val="23"/>
              </w:rPr>
              <w:t>村公共设施、公益事业建设用地的审核转报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【法律】《中华人民共和国土地管理法》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第六十一</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村公共设施、公益事业建设，需要使用土地的，经乡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人民政府审核，向县级以上地方人民政府自然资源主管部门提出申请，按照省、自治区、直辖市规定的批准权限，由县级以上地方人民政府批准</w:t>
            </w:r>
            <w:r>
              <w:rPr>
                <w:rFonts w:hint="eastAsia"/>
                <w:sz w:val="23"/>
                <w:szCs w:val="23"/>
                <w:lang w:eastAsia="zh-CN"/>
              </w:rPr>
              <w:t>；</w:t>
            </w:r>
            <w:r>
              <w:rPr>
                <w:sz w:val="23"/>
                <w:szCs w:val="23"/>
              </w:rPr>
              <w:t>其中，涉及占用农用地的，依照本法第四十四</w:t>
            </w:r>
            <w:r>
              <w:rPr>
                <w:rFonts w:hint="eastAsia"/>
                <w:sz w:val="23"/>
                <w:szCs w:val="23"/>
                <w:lang w:eastAsia="zh-CN"/>
              </w:rPr>
              <w:t xml:space="preserve">条 </w:t>
            </w:r>
            <w:r>
              <w:rPr>
                <w:sz w:val="23"/>
                <w:szCs w:val="23"/>
              </w:rPr>
              <w:t>的规定办理审批手续。</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326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38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对农村房屋建筑确须改变用途的审核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sz w:val="23"/>
                <w:szCs w:val="23"/>
              </w:rPr>
            </w:pPr>
            <w:r>
              <w:rPr>
                <w:sz w:val="23"/>
                <w:szCs w:val="23"/>
              </w:rPr>
              <w:t>【规范性文件】《山西省人民政府办公厅关于印发山西省农村集体建设用地房屋建筑设计施工监理管理服务办法</w:t>
            </w:r>
            <w:r>
              <w:rPr>
                <w:rFonts w:hint="eastAsia"/>
                <w:sz w:val="23"/>
                <w:szCs w:val="23"/>
                <w:lang w:eastAsia="zh-CN"/>
              </w:rPr>
              <w:t>（</w:t>
            </w:r>
            <w:r>
              <w:rPr>
                <w:sz w:val="23"/>
                <w:szCs w:val="23"/>
              </w:rPr>
              <w:t>试行</w:t>
            </w:r>
            <w:r>
              <w:rPr>
                <w:rFonts w:hint="eastAsia"/>
                <w:sz w:val="23"/>
                <w:szCs w:val="23"/>
                <w:lang w:eastAsia="zh-CN"/>
              </w:rPr>
              <w:t>）</w:t>
            </w:r>
            <w:r>
              <w:rPr>
                <w:sz w:val="23"/>
                <w:szCs w:val="23"/>
              </w:rPr>
              <w:t>的通知》</w:t>
            </w:r>
            <w:r>
              <w:rPr>
                <w:rFonts w:hint="eastAsia"/>
                <w:sz w:val="23"/>
                <w:szCs w:val="23"/>
                <w:lang w:eastAsia="zh-CN"/>
              </w:rPr>
              <w:t>（</w:t>
            </w:r>
            <w:r>
              <w:rPr>
                <w:sz w:val="23"/>
                <w:szCs w:val="23"/>
              </w:rPr>
              <w:t>晋政办发〔2020</w:t>
            </w:r>
            <w:r>
              <w:rPr>
                <w:rFonts w:hint="eastAsia"/>
                <w:sz w:val="23"/>
                <w:szCs w:val="23"/>
                <w:lang w:eastAsia="zh-CN"/>
              </w:rPr>
              <w:t>）</w:t>
            </w:r>
            <w:r>
              <w:rPr>
                <w:sz w:val="23"/>
                <w:szCs w:val="23"/>
              </w:rPr>
              <w:t>117号〕</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第二十四</w:t>
            </w:r>
            <w:r>
              <w:rPr>
                <w:rFonts w:hint="eastAsia"/>
                <w:sz w:val="23"/>
                <w:szCs w:val="23"/>
                <w:lang w:eastAsia="zh-CN"/>
              </w:rPr>
              <w:t>条第</w:t>
            </w:r>
            <w:r>
              <w:rPr>
                <w:sz w:val="23"/>
                <w:szCs w:val="23"/>
              </w:rPr>
              <w:t>一</w:t>
            </w:r>
            <w:r>
              <w:rPr>
                <w:rFonts w:hint="eastAsia" w:eastAsia="宋体"/>
                <w:sz w:val="23"/>
                <w:szCs w:val="23"/>
                <w:lang w:eastAsia="zh-CN"/>
              </w:rPr>
              <w:t xml:space="preserve">款 </w:t>
            </w:r>
            <w:r>
              <w:rPr>
                <w:sz w:val="23"/>
                <w:szCs w:val="23"/>
              </w:rPr>
              <w:t>第二项</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人民政府规划建设办公室应当建立农村房屋建筑活动巡查制度，开展日常巡查，对发现的违法违规行为和安全隐患，按下列方式处理：</w:t>
            </w:r>
            <w:r>
              <w:rPr>
                <w:rFonts w:hint="eastAsia"/>
                <w:sz w:val="23"/>
                <w:szCs w:val="23"/>
                <w:lang w:eastAsia="zh-CN"/>
              </w:rPr>
              <w:t>（</w:t>
            </w:r>
            <w:r>
              <w:rPr>
                <w:sz w:val="23"/>
                <w:szCs w:val="23"/>
              </w:rPr>
              <w:t>二</w:t>
            </w:r>
            <w:r>
              <w:rPr>
                <w:rFonts w:hint="eastAsia"/>
                <w:sz w:val="23"/>
                <w:szCs w:val="23"/>
                <w:lang w:eastAsia="zh-CN"/>
              </w:rPr>
              <w:t>）</w:t>
            </w:r>
            <w:r>
              <w:rPr>
                <w:sz w:val="23"/>
                <w:szCs w:val="23"/>
              </w:rPr>
              <w:t>对擅自变更房屋用途的行为，应当立即制止并报县</w:t>
            </w:r>
            <w:r>
              <w:rPr>
                <w:rFonts w:hint="eastAsia"/>
                <w:sz w:val="23"/>
                <w:szCs w:val="23"/>
                <w:lang w:eastAsia="zh-CN"/>
              </w:rPr>
              <w:t>（</w:t>
            </w:r>
            <w:r>
              <w:rPr>
                <w:sz w:val="23"/>
                <w:szCs w:val="23"/>
              </w:rPr>
              <w:t>市、区</w:t>
            </w:r>
            <w:r>
              <w:rPr>
                <w:rFonts w:hint="eastAsia"/>
                <w:sz w:val="23"/>
                <w:szCs w:val="23"/>
                <w:lang w:eastAsia="zh-CN"/>
              </w:rPr>
              <w:t>）</w:t>
            </w:r>
            <w:r>
              <w:rPr>
                <w:sz w:val="23"/>
                <w:szCs w:val="23"/>
              </w:rPr>
              <w:t>相关主管部门处置。</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第二十六</w:t>
            </w:r>
            <w:r>
              <w:rPr>
                <w:rFonts w:hint="eastAsia"/>
                <w:sz w:val="23"/>
                <w:szCs w:val="23"/>
                <w:lang w:eastAsia="zh-CN"/>
              </w:rPr>
              <w:t xml:space="preserve">条 </w:t>
            </w:r>
            <w:r>
              <w:rPr>
                <w:sz w:val="23"/>
                <w:szCs w:val="23"/>
              </w:rPr>
              <w:t>农村房屋建筑确需改变使用用途的，房屋所有权人应当对房屋质量安全是否符合用途改变后的要求进行技术鉴定，报乡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人民政府规划建设办公室审核后，依法提出申请并经有权机关审核办理。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064" w:hRule="atLeast"/>
          <w:jc w:val="center"/>
        </w:trPr>
        <w:tc>
          <w:tcPr>
            <w:tcW w:w="524" w:type="dxa"/>
            <w:gridSpan w:val="4"/>
            <w:tcBorders>
              <w:top w:val="single" w:color="000000" w:sz="2" w:space="0"/>
              <w:bottom w:val="single" w:color="000000" w:sz="2" w:space="0"/>
            </w:tcBorders>
            <w:noWrap w:val="0"/>
            <w:vAlign w:val="center"/>
          </w:tcPr>
          <w:p>
            <w:pPr>
              <w:jc w:val="center"/>
              <w:rPr>
                <w:sz w:val="23"/>
                <w:szCs w:val="23"/>
              </w:rPr>
            </w:pPr>
            <w:r>
              <w:rPr>
                <w:sz w:val="23"/>
                <w:szCs w:val="23"/>
              </w:rPr>
              <w:t>39</w:t>
            </w:r>
          </w:p>
        </w:tc>
        <w:tc>
          <w:tcPr>
            <w:tcW w:w="535" w:type="dxa"/>
            <w:gridSpan w:val="2"/>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对村民委员会撤销或范围调整制定的集体资产处置方案的审核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【地方性法规】《山西省实施&lt;中华人民共和国村民委员会组织法&gt;办法》</w:t>
            </w:r>
            <w:r>
              <w:rPr>
                <w:rFonts w:hint="eastAsia"/>
                <w:sz w:val="23"/>
                <w:szCs w:val="23"/>
                <w:lang w:eastAsia="zh-CN"/>
              </w:rPr>
              <w:t>（</w:t>
            </w:r>
            <w:r>
              <w:rPr>
                <w:sz w:val="23"/>
                <w:szCs w:val="23"/>
              </w:rPr>
              <w:t>2018年修订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第十九</w:t>
            </w:r>
            <w:r>
              <w:rPr>
                <w:rFonts w:hint="eastAsia"/>
                <w:sz w:val="23"/>
                <w:szCs w:val="23"/>
                <w:lang w:eastAsia="zh-CN"/>
              </w:rPr>
              <w:t xml:space="preserve">条 </w:t>
            </w:r>
            <w:r>
              <w:rPr>
                <w:sz w:val="23"/>
                <w:szCs w:val="23"/>
              </w:rPr>
              <w:t>村民委员会撤销或者范围调整的，应当按照规定的程序先行对村集体资产清产核资、明晰产权，并制定集体资产处置方案。集体资产处置方案应当经村民会议通过，报乡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人民政府审核同意。</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第三十八</w:t>
            </w:r>
            <w:r>
              <w:rPr>
                <w:rFonts w:hint="eastAsia"/>
                <w:sz w:val="23"/>
                <w:szCs w:val="23"/>
                <w:lang w:eastAsia="zh-CN"/>
              </w:rPr>
              <w:t xml:space="preserve">条 </w:t>
            </w:r>
            <w:r>
              <w:rPr>
                <w:sz w:val="23"/>
                <w:szCs w:val="23"/>
              </w:rPr>
              <w:t>本办法中关于乡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人民政府的职责的规定适用于辖区内设村的街道办事处。</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97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对村集体研究提出的收益类扶贫资产收益分配使用方案的审核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【规范性文件】《山西省人民政府办公厅关于进一步加强扶贫资产管理的意见》</w:t>
            </w:r>
            <w:r>
              <w:rPr>
                <w:rFonts w:hint="eastAsia"/>
                <w:sz w:val="23"/>
                <w:szCs w:val="23"/>
                <w:lang w:eastAsia="zh-CN"/>
              </w:rPr>
              <w:t>（</w:t>
            </w:r>
            <w:r>
              <w:rPr>
                <w:sz w:val="23"/>
                <w:szCs w:val="23"/>
              </w:rPr>
              <w:t>晋政办发</w:t>
            </w:r>
            <w:r>
              <w:rPr>
                <w:rFonts w:hint="eastAsia"/>
                <w:sz w:val="23"/>
                <w:szCs w:val="23"/>
                <w:lang w:eastAsia="zh-CN"/>
              </w:rPr>
              <w:t>（</w:t>
            </w:r>
            <w:r>
              <w:rPr>
                <w:sz w:val="23"/>
                <w:szCs w:val="23"/>
              </w:rPr>
              <w:t>2019</w:t>
            </w:r>
            <w:r>
              <w:rPr>
                <w:rFonts w:hint="eastAsia"/>
                <w:sz w:val="23"/>
                <w:szCs w:val="23"/>
                <w:lang w:eastAsia="zh-CN"/>
              </w:rPr>
              <w:t>）</w:t>
            </w:r>
            <w:r>
              <w:rPr>
                <w:sz w:val="23"/>
                <w:szCs w:val="23"/>
              </w:rPr>
              <w:t>80号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二、工作内容</w:t>
            </w:r>
            <w:r>
              <w:rPr>
                <w:rFonts w:hint="eastAsia"/>
                <w:sz w:val="23"/>
                <w:szCs w:val="23"/>
                <w:lang w:eastAsia="zh-CN"/>
              </w:rPr>
              <w:t>（</w:t>
            </w:r>
            <w:r>
              <w:rPr>
                <w:sz w:val="23"/>
                <w:szCs w:val="23"/>
              </w:rPr>
              <w:t>四</w:t>
            </w:r>
            <w:r>
              <w:rPr>
                <w:rFonts w:hint="eastAsia"/>
                <w:sz w:val="23"/>
                <w:szCs w:val="23"/>
                <w:lang w:eastAsia="zh-CN"/>
              </w:rPr>
              <w:t>）</w:t>
            </w:r>
            <w:r>
              <w:rPr>
                <w:sz w:val="23"/>
                <w:szCs w:val="23"/>
              </w:rPr>
              <w:t>资产收益分配收益类扶贫资产，要按照群众参与、村提方案、乡镇审核、县级备案的流程，由村集体研究提出扶贫资产收益分配使用方案，经村民会议或村民代表会议讨论决定后报乡镇人民政府审核，最后报县级行业主管部门备案。</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04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对设立乡村集体所有制企业的审核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【行政法规】《中华人民共和国乡村集体所有制企业</w:t>
            </w:r>
            <w:r>
              <w:rPr>
                <w:rFonts w:hint="eastAsia"/>
                <w:sz w:val="23"/>
                <w:szCs w:val="23"/>
                <w:lang w:eastAsia="zh-CN"/>
              </w:rPr>
              <w:t>条例</w:t>
            </w:r>
            <w:r>
              <w:rPr>
                <w:sz w:val="23"/>
                <w:szCs w:val="23"/>
              </w:rPr>
              <w:t>》</w:t>
            </w:r>
            <w:r>
              <w:rPr>
                <w:rFonts w:hint="eastAsia"/>
                <w:sz w:val="23"/>
                <w:szCs w:val="23"/>
                <w:lang w:eastAsia="zh-CN"/>
              </w:rPr>
              <w:t>（</w:t>
            </w:r>
            <w:r>
              <w:rPr>
                <w:sz w:val="23"/>
                <w:szCs w:val="23"/>
              </w:rPr>
              <w:t>1990年国务院令第59号，2011年修订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第十四</w:t>
            </w:r>
            <w:r>
              <w:rPr>
                <w:rFonts w:hint="eastAsia"/>
                <w:sz w:val="23"/>
                <w:szCs w:val="23"/>
                <w:lang w:eastAsia="zh-CN"/>
              </w:rPr>
              <w:t xml:space="preserve">条 </w:t>
            </w:r>
            <w:r>
              <w:rPr>
                <w:sz w:val="23"/>
                <w:szCs w:val="23"/>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22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对因自然灾害受损的居民住房恢复重建补助对象的审核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【行政法规】《自然灾害救助</w:t>
            </w:r>
            <w:r>
              <w:rPr>
                <w:rFonts w:hint="eastAsia"/>
                <w:sz w:val="23"/>
                <w:szCs w:val="23"/>
                <w:lang w:eastAsia="zh-CN"/>
              </w:rPr>
              <w:t>条例</w:t>
            </w:r>
            <w:r>
              <w:rPr>
                <w:sz w:val="23"/>
                <w:szCs w:val="23"/>
              </w:rPr>
              <w:t>》</w:t>
            </w:r>
            <w:r>
              <w:rPr>
                <w:rFonts w:hint="eastAsia"/>
                <w:sz w:val="23"/>
                <w:szCs w:val="23"/>
                <w:lang w:eastAsia="zh-CN"/>
              </w:rPr>
              <w:t>（</w:t>
            </w:r>
            <w:r>
              <w:rPr>
                <w:sz w:val="23"/>
                <w:szCs w:val="23"/>
              </w:rPr>
              <w:t>2010年国务院令第577号，2019年修订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w:t>
            </w:r>
            <w:r>
              <w:rPr>
                <w:rFonts w:hint="eastAsia"/>
                <w:sz w:val="23"/>
                <w:szCs w:val="23"/>
                <w:lang w:eastAsia="zh-CN"/>
              </w:rPr>
              <w:t xml:space="preserve">条 </w:t>
            </w:r>
            <w:r>
              <w:rPr>
                <w:sz w:val="23"/>
                <w:szCs w:val="23"/>
              </w:rPr>
              <w:t>居民住房恢复重建补助对象由受灾人员本人申请或者由村民小组、居民小组提名。经村民委员会民主评议，符合救助</w:t>
            </w:r>
            <w:r>
              <w:rPr>
                <w:rFonts w:hint="eastAsia"/>
                <w:sz w:val="23"/>
                <w:szCs w:val="23"/>
                <w:lang w:eastAsia="zh-CN"/>
              </w:rPr>
              <w:t xml:space="preserve">条 </w:t>
            </w:r>
            <w:r>
              <w:rPr>
                <w:sz w:val="23"/>
                <w:szCs w:val="23"/>
              </w:rPr>
              <w:t>件的，在自然村、社区范围内公示</w:t>
            </w:r>
            <w:r>
              <w:rPr>
                <w:rFonts w:hint="eastAsia"/>
                <w:sz w:val="23"/>
                <w:szCs w:val="23"/>
                <w:lang w:eastAsia="zh-CN"/>
              </w:rPr>
              <w:t>；</w:t>
            </w:r>
            <w:r>
              <w:rPr>
                <w:sz w:val="23"/>
                <w:szCs w:val="23"/>
              </w:rPr>
              <w:t>无异议或者经村民委员会民主评议异议不成立的，由村民委员会将评议意见和有关材料提交乡镇人民政府审核，报县级人民政府应急管理等部门审批。</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35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对经济适用住房资格申请的审核</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【部门规章】《经济适用住房管理办法》</w:t>
            </w:r>
            <w:r>
              <w:rPr>
                <w:rFonts w:hint="eastAsia"/>
                <w:sz w:val="23"/>
                <w:szCs w:val="23"/>
                <w:lang w:eastAsia="zh-CN"/>
              </w:rPr>
              <w:t>（</w:t>
            </w:r>
            <w:r>
              <w:rPr>
                <w:sz w:val="23"/>
                <w:szCs w:val="23"/>
              </w:rPr>
              <w:t>2007年建设部、国家发展和改革委员会、监察部、财政部、国土资源部、中国人民银行、国家税务总局等七部门联合发布，建住房</w:t>
            </w:r>
            <w:r>
              <w:rPr>
                <w:rFonts w:hint="eastAsia"/>
                <w:sz w:val="23"/>
                <w:szCs w:val="23"/>
                <w:lang w:eastAsia="zh-CN"/>
              </w:rPr>
              <w:t>（</w:t>
            </w:r>
            <w:r>
              <w:rPr>
                <w:sz w:val="23"/>
                <w:szCs w:val="23"/>
              </w:rPr>
              <w:t>2007</w:t>
            </w:r>
            <w:r>
              <w:rPr>
                <w:rFonts w:hint="eastAsia"/>
                <w:sz w:val="23"/>
                <w:szCs w:val="23"/>
                <w:lang w:eastAsia="zh-CN"/>
              </w:rPr>
              <w:t>）</w:t>
            </w:r>
            <w:r>
              <w:rPr>
                <w:sz w:val="23"/>
                <w:szCs w:val="23"/>
              </w:rPr>
              <w:t>258号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第二十六</w:t>
            </w:r>
            <w:r>
              <w:rPr>
                <w:rFonts w:hint="eastAsia"/>
                <w:sz w:val="23"/>
                <w:szCs w:val="23"/>
                <w:lang w:eastAsia="zh-CN"/>
              </w:rPr>
              <w:t xml:space="preserve">条 </w:t>
            </w:r>
            <w:r>
              <w:rPr>
                <w:sz w:val="23"/>
                <w:szCs w:val="23"/>
              </w:rPr>
              <w:t>经济适用住房资格申请采取</w:t>
            </w:r>
            <w:r>
              <w:rPr>
                <w:rFonts w:hint="eastAsia" w:eastAsia="宋体"/>
                <w:sz w:val="23"/>
                <w:szCs w:val="23"/>
                <w:lang w:val="en-US" w:eastAsia="zh-CN"/>
              </w:rPr>
              <w:t>乡（</w:t>
            </w:r>
            <w:r>
              <w:rPr>
                <w:sz w:val="23"/>
                <w:szCs w:val="23"/>
              </w:rPr>
              <w:t>镇</w:t>
            </w:r>
            <w:r>
              <w:rPr>
                <w:rFonts w:hint="eastAsia" w:eastAsia="宋体"/>
                <w:sz w:val="23"/>
                <w:szCs w:val="23"/>
                <w:lang w:eastAsia="zh-CN"/>
              </w:rPr>
              <w:t>）</w:t>
            </w:r>
            <w:r>
              <w:rPr>
                <w:sz w:val="23"/>
                <w:szCs w:val="23"/>
              </w:rPr>
              <w:t>人民政府、市</w:t>
            </w:r>
            <w:r>
              <w:rPr>
                <w:rFonts w:hint="eastAsia"/>
                <w:sz w:val="23"/>
                <w:szCs w:val="23"/>
                <w:lang w:eastAsia="zh-CN"/>
              </w:rPr>
              <w:t>（</w:t>
            </w:r>
            <w:r>
              <w:rPr>
                <w:sz w:val="23"/>
                <w:szCs w:val="23"/>
              </w:rPr>
              <w:t>区</w:t>
            </w:r>
            <w:r>
              <w:rPr>
                <w:rFonts w:hint="eastAsia"/>
                <w:sz w:val="23"/>
                <w:szCs w:val="23"/>
                <w:lang w:eastAsia="zh-CN"/>
              </w:rPr>
              <w:t>）</w:t>
            </w:r>
            <w:r>
              <w:rPr>
                <w:sz w:val="23"/>
                <w:szCs w:val="23"/>
              </w:rPr>
              <w:t>、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39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对申请病残儿医学鉴定者情况的审核转报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【部门规章】《病残儿医学鉴定管理办法》</w:t>
            </w:r>
            <w:r>
              <w:rPr>
                <w:rFonts w:hint="eastAsia"/>
                <w:sz w:val="23"/>
                <w:szCs w:val="23"/>
                <w:lang w:eastAsia="zh-CN"/>
              </w:rPr>
              <w:t>（</w:t>
            </w:r>
            <w:r>
              <w:rPr>
                <w:sz w:val="23"/>
                <w:szCs w:val="23"/>
              </w:rPr>
              <w:t>2002年国家计划生育委员会令第7号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第十二</w:t>
            </w:r>
            <w:r>
              <w:rPr>
                <w:rFonts w:hint="eastAsia"/>
                <w:sz w:val="23"/>
                <w:szCs w:val="23"/>
                <w:lang w:eastAsia="zh-CN"/>
              </w:rPr>
              <w:t xml:space="preserve">条 </w:t>
            </w:r>
            <w:r>
              <w:rPr>
                <w:sz w:val="23"/>
                <w:szCs w:val="23"/>
              </w:rPr>
              <w:t>单位或村</w:t>
            </w:r>
            <w:r>
              <w:rPr>
                <w:rFonts w:hint="eastAsia"/>
                <w:sz w:val="23"/>
                <w:szCs w:val="23"/>
                <w:lang w:eastAsia="zh-CN"/>
              </w:rPr>
              <w:t>（</w:t>
            </w:r>
            <w:r>
              <w:rPr>
                <w:sz w:val="23"/>
                <w:szCs w:val="23"/>
              </w:rPr>
              <w:t>居</w:t>
            </w:r>
            <w:r>
              <w:rPr>
                <w:rFonts w:hint="eastAsia"/>
                <w:sz w:val="23"/>
                <w:szCs w:val="23"/>
                <w:lang w:eastAsia="zh-CN"/>
              </w:rPr>
              <w:t>）</w:t>
            </w:r>
            <w:r>
              <w:rPr>
                <w:sz w:val="23"/>
                <w:szCs w:val="23"/>
              </w:rPr>
              <w:t>委会对申请病残儿医学鉴定者的情况进行初步审核，出具书面意见，加盖公章，在接到申请材料之日起20个工作日内报女方户籍所在地的乡</w:t>
            </w:r>
            <w:r>
              <w:rPr>
                <w:rFonts w:hint="eastAsia"/>
                <w:sz w:val="23"/>
                <w:szCs w:val="23"/>
                <w:lang w:eastAsia="zh-CN"/>
              </w:rPr>
              <w:t>（</w:t>
            </w:r>
            <w:r>
              <w:rPr>
                <w:sz w:val="23"/>
                <w:szCs w:val="23"/>
              </w:rPr>
              <w:t>镇、街道</w:t>
            </w:r>
            <w:r>
              <w:rPr>
                <w:rFonts w:hint="eastAsia"/>
                <w:sz w:val="23"/>
                <w:szCs w:val="23"/>
                <w:lang w:eastAsia="zh-CN"/>
              </w:rPr>
              <w:t>）</w:t>
            </w:r>
            <w:r>
              <w:rPr>
                <w:sz w:val="23"/>
                <w:szCs w:val="23"/>
              </w:rPr>
              <w:t>计划生育管理部门。</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第十三</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镇、街道</w:t>
            </w:r>
            <w:r>
              <w:rPr>
                <w:rFonts w:hint="eastAsia"/>
                <w:sz w:val="23"/>
                <w:szCs w:val="23"/>
                <w:lang w:eastAsia="zh-CN"/>
              </w:rPr>
              <w:t>）</w:t>
            </w:r>
            <w:r>
              <w:rPr>
                <w:sz w:val="23"/>
                <w:szCs w:val="23"/>
              </w:rPr>
              <w:t>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03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rFonts w:hint="eastAsia" w:eastAsia="宋体"/>
                <w:sz w:val="23"/>
                <w:szCs w:val="23"/>
                <w:lang w:eastAsia="zh-CN"/>
              </w:rPr>
            </w:pPr>
            <w:r>
              <w:rPr>
                <w:sz w:val="23"/>
                <w:szCs w:val="23"/>
              </w:rPr>
              <w:t>对申请医疗救助对象的审核转报</w:t>
            </w:r>
            <w:r>
              <w:rPr>
                <w:rFonts w:hint="eastAsia" w:eastAsia="宋体"/>
                <w:sz w:val="23"/>
                <w:szCs w:val="23"/>
                <w:lang w:eastAsia="zh-CN"/>
              </w:rPr>
              <w:t>（</w:t>
            </w:r>
            <w:r>
              <w:rPr>
                <w:sz w:val="23"/>
                <w:szCs w:val="23"/>
              </w:rPr>
              <w:t>最低生活保障家庭成员和特困供养人员除外</w:t>
            </w:r>
            <w:r>
              <w:rPr>
                <w:rFonts w:hint="eastAsia" w:eastAsia="宋体"/>
                <w:sz w:val="23"/>
                <w:szCs w:val="23"/>
                <w:lang w:eastAsia="zh-CN"/>
              </w:rPr>
              <w:t>）</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【行政法规】《社会救助暂行办法》</w:t>
            </w:r>
            <w:r>
              <w:rPr>
                <w:rFonts w:hint="eastAsia"/>
                <w:sz w:val="23"/>
                <w:szCs w:val="23"/>
                <w:lang w:eastAsia="zh-CN"/>
              </w:rPr>
              <w:t>（</w:t>
            </w:r>
            <w:r>
              <w:rPr>
                <w:sz w:val="23"/>
                <w:szCs w:val="23"/>
              </w:rPr>
              <w:t>2014年国务院令第649号，2019年修订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w:t>
            </w:r>
            <w:r>
              <w:rPr>
                <w:rFonts w:hint="eastAsia"/>
                <w:sz w:val="23"/>
                <w:szCs w:val="23"/>
                <w:lang w:eastAsia="zh-CN"/>
              </w:rPr>
              <w:t xml:space="preserve">条 </w:t>
            </w:r>
            <w:r>
              <w:rPr>
                <w:sz w:val="23"/>
                <w:szCs w:val="23"/>
              </w:rPr>
              <w:t>申请医疗救助的，应当向乡镇人民政府提出，经审核、公示后，由县级人民政府医疗保障部门审批。最低生活保障家庭成员和特困供养人员的医疗救助，由县级人民政府医疗保障部门直接办理。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52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对农村设置公益性墓地的审核转报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【行政法规】《殡葬管理</w:t>
            </w:r>
            <w:r>
              <w:rPr>
                <w:rFonts w:hint="eastAsia"/>
                <w:sz w:val="23"/>
                <w:szCs w:val="23"/>
                <w:lang w:eastAsia="zh-CN"/>
              </w:rPr>
              <w:t>条例</w:t>
            </w:r>
            <w:r>
              <w:rPr>
                <w:sz w:val="23"/>
                <w:szCs w:val="23"/>
              </w:rPr>
              <w:t>》</w:t>
            </w:r>
            <w:r>
              <w:rPr>
                <w:rFonts w:hint="eastAsia"/>
                <w:sz w:val="23"/>
                <w:szCs w:val="23"/>
                <w:lang w:eastAsia="zh-CN"/>
              </w:rPr>
              <w:t>（</w:t>
            </w:r>
            <w:r>
              <w:rPr>
                <w:sz w:val="23"/>
                <w:szCs w:val="23"/>
              </w:rPr>
              <w:t>1997年国务院令第225号，2012年修正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第八</w:t>
            </w:r>
            <w:r>
              <w:rPr>
                <w:rFonts w:hint="eastAsia"/>
                <w:sz w:val="23"/>
                <w:szCs w:val="23"/>
                <w:lang w:eastAsia="zh-CN"/>
              </w:rPr>
              <w:t>条第</w:t>
            </w:r>
            <w:r>
              <w:rPr>
                <w:sz w:val="23"/>
                <w:szCs w:val="23"/>
              </w:rPr>
              <w:t>三</w:t>
            </w:r>
            <w:r>
              <w:rPr>
                <w:rFonts w:hint="eastAsia" w:eastAsia="宋体"/>
                <w:sz w:val="23"/>
                <w:szCs w:val="23"/>
                <w:lang w:eastAsia="zh-CN"/>
              </w:rPr>
              <w:t xml:space="preserve">款 </w:t>
            </w:r>
            <w:r>
              <w:rPr>
                <w:sz w:val="23"/>
                <w:szCs w:val="23"/>
              </w:rPr>
              <w:t>农村为村民设置公益性墓地，经乡级人民政府审核同意后，报县级人民政府民政部门审批。</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1474" w:hRule="atLeast"/>
          <w:jc w:val="center"/>
        </w:trPr>
        <w:tc>
          <w:tcPr>
            <w:tcW w:w="505" w:type="dxa"/>
            <w:gridSpan w:val="2"/>
            <w:tcBorders>
              <w:top w:val="single" w:color="000000" w:sz="2" w:space="0"/>
              <w:bottom w:val="single" w:color="000000" w:sz="2" w:space="0"/>
            </w:tcBorders>
            <w:noWrap w:val="0"/>
            <w:vAlign w:val="center"/>
          </w:tcPr>
          <w:p>
            <w:pPr>
              <w:jc w:val="center"/>
              <w:rPr>
                <w:sz w:val="23"/>
                <w:szCs w:val="23"/>
              </w:rPr>
            </w:pPr>
            <w:r>
              <w:rPr>
                <w:sz w:val="23"/>
                <w:szCs w:val="23"/>
              </w:rPr>
              <w:t>47</w:t>
            </w:r>
          </w:p>
        </w:tc>
        <w:tc>
          <w:tcPr>
            <w:tcW w:w="554" w:type="dxa"/>
            <w:gridSpan w:val="4"/>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对设立健身气功站点的审核转报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【部门规章】《健身气功管理办法》</w:t>
            </w:r>
            <w:r>
              <w:rPr>
                <w:rFonts w:hint="eastAsia"/>
                <w:sz w:val="23"/>
                <w:szCs w:val="23"/>
                <w:lang w:eastAsia="zh-CN"/>
              </w:rPr>
              <w:t>（</w:t>
            </w:r>
            <w:r>
              <w:rPr>
                <w:sz w:val="23"/>
                <w:szCs w:val="23"/>
              </w:rPr>
              <w:t>2006年国家体育总局令第9号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第十七</w:t>
            </w:r>
            <w:r>
              <w:rPr>
                <w:rFonts w:hint="eastAsia"/>
                <w:sz w:val="23"/>
                <w:szCs w:val="23"/>
                <w:lang w:eastAsia="zh-CN"/>
              </w:rPr>
              <w:t xml:space="preserve">条 </w:t>
            </w:r>
            <w:r>
              <w:rPr>
                <w:sz w:val="23"/>
                <w:szCs w:val="23"/>
              </w:rPr>
              <w:t>设立健身气功站点，应当经当地乡镇级人民政府或企事业单位有关部门审核同意，报当地具有相应管辖权限的体育行政部门审批。</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1604" w:hRule="atLeast"/>
          <w:jc w:val="center"/>
        </w:trPr>
        <w:tc>
          <w:tcPr>
            <w:tcW w:w="505" w:type="dxa"/>
            <w:gridSpan w:val="2"/>
            <w:tcBorders>
              <w:top w:val="single" w:color="000000" w:sz="2" w:space="0"/>
              <w:bottom w:val="single" w:color="000000" w:sz="2" w:space="0"/>
            </w:tcBorders>
            <w:noWrap w:val="0"/>
            <w:vAlign w:val="center"/>
          </w:tcPr>
          <w:p>
            <w:pPr>
              <w:jc w:val="center"/>
              <w:rPr>
                <w:sz w:val="23"/>
                <w:szCs w:val="23"/>
              </w:rPr>
            </w:pPr>
            <w:r>
              <w:rPr>
                <w:sz w:val="23"/>
                <w:szCs w:val="23"/>
              </w:rPr>
              <w:t>48</w:t>
            </w:r>
          </w:p>
        </w:tc>
        <w:tc>
          <w:tcPr>
            <w:tcW w:w="554" w:type="dxa"/>
            <w:gridSpan w:val="4"/>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对传统村落保护范围内新建、扩建、改建和修缮等建设活动的审核转报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【地方性法规】《山西省传统村落保护</w:t>
            </w:r>
            <w:r>
              <w:rPr>
                <w:rFonts w:hint="eastAsia"/>
                <w:sz w:val="23"/>
                <w:szCs w:val="23"/>
                <w:lang w:eastAsia="zh-CN"/>
              </w:rPr>
              <w:t>条例</w:t>
            </w:r>
            <w:r>
              <w:rPr>
                <w:sz w:val="23"/>
                <w:szCs w:val="23"/>
              </w:rPr>
              <w:t>》</w:t>
            </w:r>
            <w:r>
              <w:rPr>
                <w:rFonts w:hint="eastAsia"/>
                <w:sz w:val="23"/>
                <w:szCs w:val="23"/>
                <w:lang w:eastAsia="zh-CN"/>
              </w:rPr>
              <w:t>（</w:t>
            </w:r>
            <w:r>
              <w:rPr>
                <w:sz w:val="23"/>
                <w:szCs w:val="23"/>
              </w:rPr>
              <w:t>2022年3月施行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w:t>
            </w:r>
            <w:r>
              <w:rPr>
                <w:rFonts w:hint="eastAsia"/>
                <w:sz w:val="23"/>
                <w:szCs w:val="23"/>
                <w:lang w:eastAsia="zh-CN"/>
              </w:rPr>
              <w:t xml:space="preserve">条 </w:t>
            </w:r>
            <w:r>
              <w:rPr>
                <w:sz w:val="23"/>
                <w:szCs w:val="23"/>
              </w:rPr>
              <w:t>传统村落保护范围内新建、扩建、改建和修缮等建设活动，应当经乡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人民政府初审后，按照有关规定报县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人民政府住房和城乡建设、规划主管部门同意。</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33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49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对参加城乡居民养老保险参保人员的参保资格、基本信息、待遇领取资格及关系转移的初审</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【规范性文件】《人力资源社会保障部关于印发&lt;城乡居民基本养老保险经办规程&gt;的通知》</w:t>
            </w:r>
            <w:r>
              <w:rPr>
                <w:rFonts w:hint="eastAsia"/>
                <w:sz w:val="23"/>
                <w:szCs w:val="23"/>
                <w:lang w:eastAsia="zh-CN"/>
              </w:rPr>
              <w:t>（</w:t>
            </w:r>
            <w:r>
              <w:rPr>
                <w:sz w:val="23"/>
                <w:szCs w:val="23"/>
              </w:rPr>
              <w:t>人社部发</w:t>
            </w:r>
            <w:r>
              <w:rPr>
                <w:rFonts w:hint="eastAsia"/>
                <w:sz w:val="23"/>
                <w:szCs w:val="23"/>
                <w:lang w:eastAsia="zh-CN"/>
              </w:rPr>
              <w:t>（</w:t>
            </w:r>
            <w:r>
              <w:rPr>
                <w:sz w:val="23"/>
                <w:szCs w:val="23"/>
              </w:rPr>
              <w:t>2019</w:t>
            </w:r>
            <w:r>
              <w:rPr>
                <w:rFonts w:hint="eastAsia"/>
                <w:sz w:val="23"/>
                <w:szCs w:val="23"/>
                <w:lang w:eastAsia="zh-CN"/>
              </w:rPr>
              <w:t>）</w:t>
            </w:r>
            <w:r>
              <w:rPr>
                <w:sz w:val="23"/>
                <w:szCs w:val="23"/>
              </w:rPr>
              <w:t>84号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w:t>
            </w:r>
            <w:r>
              <w:rPr>
                <w:rFonts w:hint="eastAsia"/>
                <w:sz w:val="23"/>
                <w:szCs w:val="23"/>
                <w:lang w:eastAsia="zh-CN"/>
              </w:rPr>
              <w:t>条第</w:t>
            </w:r>
            <w:r>
              <w:rPr>
                <w:sz w:val="23"/>
                <w:szCs w:val="23"/>
              </w:rPr>
              <w:t>三款</w:t>
            </w:r>
            <w:r>
              <w:rPr>
                <w:rFonts w:hint="eastAsia" w:eastAsia="宋体"/>
                <w:sz w:val="23"/>
                <w:szCs w:val="23"/>
                <w:lang w:val="en-US" w:eastAsia="zh-CN"/>
              </w:rPr>
              <w:t xml:space="preserve"> </w:t>
            </w:r>
            <w:r>
              <w:rPr>
                <w:sz w:val="23"/>
                <w:szCs w:val="23"/>
              </w:rPr>
              <w:t>乡镇</w:t>
            </w:r>
            <w:r>
              <w:rPr>
                <w:rFonts w:hint="eastAsia"/>
                <w:sz w:val="23"/>
                <w:szCs w:val="23"/>
                <w:lang w:eastAsia="zh-CN"/>
              </w:rPr>
              <w:t>（</w:t>
            </w:r>
            <w:r>
              <w:rPr>
                <w:sz w:val="23"/>
                <w:szCs w:val="23"/>
              </w:rPr>
              <w:t>街道</w:t>
            </w:r>
            <w:r>
              <w:rPr>
                <w:rFonts w:hint="eastAsia"/>
                <w:sz w:val="23"/>
                <w:szCs w:val="23"/>
                <w:lang w:eastAsia="zh-CN"/>
              </w:rPr>
              <w:t>）</w:t>
            </w:r>
            <w:r>
              <w:rPr>
                <w:sz w:val="23"/>
                <w:szCs w:val="23"/>
              </w:rPr>
              <w:t>事务所负责参保资源的调整和管理，对参保人员的参保资格、基本信息、待遇领取资格及关系转移资格等进行初审，将有关信息录入信息系统，并负责受理咨询、查询和举报、政策宣传、情况公示等工作。</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89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对申请最低生活保障家庭的审核转报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【行政法规】《社会救助暂行办法》</w:t>
            </w:r>
            <w:r>
              <w:rPr>
                <w:rFonts w:hint="eastAsia"/>
                <w:sz w:val="23"/>
                <w:szCs w:val="23"/>
                <w:lang w:eastAsia="zh-CN"/>
              </w:rPr>
              <w:t>（</w:t>
            </w:r>
            <w:r>
              <w:rPr>
                <w:sz w:val="23"/>
                <w:szCs w:val="23"/>
              </w:rPr>
              <w:t>2014年国务院令第649号，2019年修订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第十一</w:t>
            </w:r>
            <w:r>
              <w:rPr>
                <w:rFonts w:hint="eastAsia"/>
                <w:sz w:val="23"/>
                <w:szCs w:val="23"/>
                <w:lang w:eastAsia="zh-CN"/>
              </w:rPr>
              <w:t xml:space="preserve">条 </w:t>
            </w:r>
            <w:r>
              <w:rPr>
                <w:sz w:val="23"/>
                <w:szCs w:val="23"/>
              </w:rPr>
              <w:t>申请最低生活保障，按照下列程序办理：</w:t>
            </w:r>
            <w:r>
              <w:rPr>
                <w:rFonts w:hint="eastAsia"/>
                <w:sz w:val="23"/>
                <w:szCs w:val="23"/>
                <w:lang w:eastAsia="zh-CN"/>
              </w:rPr>
              <w:t>（</w:t>
            </w:r>
            <w:r>
              <w:rPr>
                <w:sz w:val="23"/>
                <w:szCs w:val="23"/>
              </w:rPr>
              <w:t>一</w:t>
            </w:r>
            <w:r>
              <w:rPr>
                <w:rFonts w:hint="eastAsia"/>
                <w:sz w:val="23"/>
                <w:szCs w:val="23"/>
                <w:lang w:eastAsia="zh-CN"/>
              </w:rPr>
              <w:t>）</w:t>
            </w:r>
            <w:r>
              <w:rPr>
                <w:sz w:val="23"/>
                <w:szCs w:val="23"/>
              </w:rPr>
              <w:t>由共同生活的家庭成员向户籍所在地的乡镇人民政府提出书面申请</w:t>
            </w:r>
            <w:r>
              <w:rPr>
                <w:rFonts w:hint="eastAsia"/>
                <w:sz w:val="23"/>
                <w:szCs w:val="23"/>
                <w:lang w:eastAsia="zh-CN"/>
              </w:rPr>
              <w:t>；</w:t>
            </w:r>
            <w:r>
              <w:rPr>
                <w:sz w:val="23"/>
                <w:szCs w:val="23"/>
              </w:rPr>
              <w:t>家庭成员申请有困难的，可以委托村民委员会代为提出申请。</w:t>
            </w:r>
            <w:r>
              <w:rPr>
                <w:rFonts w:hint="eastAsia"/>
                <w:sz w:val="23"/>
                <w:szCs w:val="23"/>
                <w:lang w:eastAsia="zh-CN"/>
              </w:rPr>
              <w:t>（</w:t>
            </w:r>
            <w:r>
              <w:rPr>
                <w:sz w:val="23"/>
                <w:szCs w:val="23"/>
              </w:rPr>
              <w:t>二</w:t>
            </w:r>
            <w:r>
              <w:rPr>
                <w:rFonts w:hint="eastAsia"/>
                <w:sz w:val="23"/>
                <w:szCs w:val="23"/>
                <w:lang w:eastAsia="zh-CN"/>
              </w:rPr>
              <w:t>）</w:t>
            </w:r>
            <w:r>
              <w:rPr>
                <w:sz w:val="23"/>
                <w:szCs w:val="23"/>
              </w:rPr>
              <w:t>乡镇人民政府应当通过入户调查、邻里访问、信函索证、群众评议、信息核查等方式，对申请人的家庭收入状况、财产状况进行调查核实，提出初审意见，在申请人所在村、社区公示后报县级人民政府民政部门审批。</w:t>
            </w:r>
            <w:r>
              <w:rPr>
                <w:rFonts w:hint="eastAsia"/>
                <w:sz w:val="23"/>
                <w:szCs w:val="23"/>
                <w:lang w:eastAsia="zh-CN"/>
              </w:rPr>
              <w:t>（</w:t>
            </w:r>
            <w:r>
              <w:rPr>
                <w:sz w:val="23"/>
                <w:szCs w:val="23"/>
              </w:rPr>
              <w:t>三</w:t>
            </w:r>
            <w:r>
              <w:rPr>
                <w:rFonts w:hint="eastAsia"/>
                <w:sz w:val="23"/>
                <w:szCs w:val="23"/>
                <w:lang w:eastAsia="zh-CN"/>
              </w:rPr>
              <w:t>）</w:t>
            </w:r>
            <w:r>
              <w:rPr>
                <w:sz w:val="23"/>
                <w:szCs w:val="23"/>
              </w:rPr>
              <w:t>县级人民政府民政部门经审查，对符合</w:t>
            </w:r>
            <w:r>
              <w:rPr>
                <w:rFonts w:hint="eastAsia"/>
                <w:sz w:val="23"/>
                <w:szCs w:val="23"/>
                <w:lang w:eastAsia="zh-CN"/>
              </w:rPr>
              <w:t xml:space="preserve">条 </w:t>
            </w:r>
            <w:r>
              <w:rPr>
                <w:sz w:val="23"/>
                <w:szCs w:val="23"/>
              </w:rPr>
              <w:t>件的申请予以批准，并在申请人所在村、社区公布</w:t>
            </w:r>
            <w:r>
              <w:rPr>
                <w:rFonts w:hint="eastAsia"/>
                <w:sz w:val="23"/>
                <w:szCs w:val="23"/>
                <w:lang w:eastAsia="zh-CN"/>
              </w:rPr>
              <w:t>；</w:t>
            </w:r>
            <w:r>
              <w:rPr>
                <w:sz w:val="23"/>
                <w:szCs w:val="23"/>
              </w:rPr>
              <w:t>对不符合</w:t>
            </w:r>
            <w:r>
              <w:rPr>
                <w:rFonts w:hint="eastAsia"/>
                <w:sz w:val="23"/>
                <w:szCs w:val="23"/>
                <w:lang w:eastAsia="zh-CN"/>
              </w:rPr>
              <w:t xml:space="preserve">条 </w:t>
            </w:r>
            <w:r>
              <w:rPr>
                <w:sz w:val="23"/>
                <w:szCs w:val="23"/>
              </w:rPr>
              <w:t>件的申请不予批准，并书面向申请人说明理由。</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5"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对特困人员供养的审核转报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【行政法规】《社会救助暂行办法》</w:t>
            </w:r>
            <w:r>
              <w:rPr>
                <w:rFonts w:hint="eastAsia"/>
                <w:sz w:val="23"/>
                <w:szCs w:val="23"/>
                <w:lang w:eastAsia="zh-CN"/>
              </w:rPr>
              <w:t>（</w:t>
            </w:r>
            <w:r>
              <w:rPr>
                <w:sz w:val="23"/>
                <w:szCs w:val="23"/>
              </w:rPr>
              <w:t>2014年国务院令第649号，2019年修订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第十六</w:t>
            </w:r>
            <w:r>
              <w:rPr>
                <w:rFonts w:hint="eastAsia"/>
                <w:sz w:val="23"/>
                <w:szCs w:val="23"/>
                <w:lang w:eastAsia="zh-CN"/>
              </w:rPr>
              <w:t xml:space="preserve">条 </w:t>
            </w:r>
            <w:r>
              <w:rPr>
                <w:sz w:val="23"/>
                <w:szCs w:val="23"/>
              </w:rPr>
              <w:t>申请特困人员供养，由本人向户籍所在地乡镇人民政府提出书面申请</w:t>
            </w:r>
            <w:r>
              <w:rPr>
                <w:rFonts w:hint="eastAsia"/>
                <w:sz w:val="23"/>
                <w:szCs w:val="23"/>
                <w:lang w:eastAsia="zh-CN"/>
              </w:rPr>
              <w:t>；</w:t>
            </w:r>
            <w:r>
              <w:rPr>
                <w:sz w:val="23"/>
                <w:szCs w:val="23"/>
              </w:rPr>
              <w:t>本人申请有困难的，可以委托村民委员会代为提出申请。特困人员供养的审批程序适用本办法第十一</w:t>
            </w:r>
            <w:r>
              <w:rPr>
                <w:rFonts w:hint="eastAsia"/>
                <w:sz w:val="23"/>
                <w:szCs w:val="23"/>
                <w:lang w:eastAsia="zh-CN"/>
              </w:rPr>
              <w:t>条规</w:t>
            </w:r>
            <w:r>
              <w:rPr>
                <w:sz w:val="23"/>
                <w:szCs w:val="23"/>
              </w:rPr>
              <w:t>定。</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 xml:space="preserve">条 </w:t>
            </w:r>
            <w:r>
              <w:rPr>
                <w:sz w:val="23"/>
                <w:szCs w:val="23"/>
              </w:rPr>
              <w:t>特困供养人员不再符合供养</w:t>
            </w:r>
            <w:r>
              <w:rPr>
                <w:rFonts w:hint="eastAsia"/>
                <w:sz w:val="23"/>
                <w:szCs w:val="23"/>
                <w:lang w:eastAsia="zh-CN"/>
              </w:rPr>
              <w:t xml:space="preserve">条 </w:t>
            </w:r>
            <w:r>
              <w:rPr>
                <w:sz w:val="23"/>
                <w:szCs w:val="23"/>
              </w:rPr>
              <w:t>件的，村民委员会或者供养服务机构应当告知乡镇人民政府，由乡镇人民政府审核并报县级人民政府民政部门核准后，终止供养并予以公示。</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sz w:val="23"/>
                <w:szCs w:val="23"/>
              </w:rPr>
            </w:pPr>
            <w:r>
              <w:rPr>
                <w:sz w:val="23"/>
                <w:szCs w:val="23"/>
              </w:rPr>
              <w:t>【规范性文件】《民政部关于印发特困人员认定办法的通知》</w:t>
            </w:r>
            <w:r>
              <w:rPr>
                <w:rFonts w:hint="eastAsia"/>
                <w:sz w:val="23"/>
                <w:szCs w:val="23"/>
                <w:lang w:eastAsia="zh-CN"/>
              </w:rPr>
              <w:t>（</w:t>
            </w:r>
            <w:r>
              <w:rPr>
                <w:sz w:val="23"/>
                <w:szCs w:val="23"/>
              </w:rPr>
              <w:t>民发〔2021</w:t>
            </w:r>
            <w:r>
              <w:rPr>
                <w:rFonts w:hint="eastAsia"/>
                <w:sz w:val="23"/>
                <w:szCs w:val="23"/>
                <w:lang w:eastAsia="zh-CN"/>
              </w:rPr>
              <w:t>）</w:t>
            </w:r>
            <w:r>
              <w:rPr>
                <w:sz w:val="23"/>
                <w:szCs w:val="23"/>
              </w:rPr>
              <w:t>43号〕</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第十三</w:t>
            </w:r>
            <w:r>
              <w:rPr>
                <w:rFonts w:hint="eastAsia"/>
                <w:sz w:val="23"/>
                <w:szCs w:val="23"/>
                <w:lang w:eastAsia="zh-CN"/>
              </w:rPr>
              <w:t xml:space="preserve">条 </w:t>
            </w:r>
            <w:r>
              <w:rPr>
                <w:sz w:val="23"/>
                <w:szCs w:val="23"/>
              </w:rPr>
              <w:t>乡镇人民政府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民委员会应当协助乡镇人民政府开展调查核实。</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第二十五</w:t>
            </w:r>
            <w:r>
              <w:rPr>
                <w:rFonts w:hint="eastAsia"/>
                <w:sz w:val="23"/>
                <w:szCs w:val="23"/>
                <w:lang w:eastAsia="zh-CN"/>
              </w:rPr>
              <w:t xml:space="preserve">条 </w:t>
            </w:r>
            <w:r>
              <w:rPr>
                <w:sz w:val="23"/>
                <w:szCs w:val="23"/>
              </w:rPr>
              <w:t>特困人员不再符合救助供养</w:t>
            </w:r>
            <w:r>
              <w:rPr>
                <w:rFonts w:hint="eastAsia"/>
                <w:sz w:val="23"/>
                <w:szCs w:val="23"/>
                <w:lang w:eastAsia="zh-CN"/>
              </w:rPr>
              <w:t xml:space="preserve">条 </w:t>
            </w:r>
            <w:r>
              <w:rPr>
                <w:sz w:val="23"/>
                <w:szCs w:val="23"/>
              </w:rPr>
              <w:t>件的，本人、照料服务人、村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民委员会或者供养服务机构应当及时告知乡镇人民政府,由乡镇人民政府调查核实并报县级人民政府民政部门核准。县级人民政府民政部门、乡镇人民政府在工作中发现特困人员不再符合救助供养</w:t>
            </w:r>
            <w:r>
              <w:rPr>
                <w:rFonts w:hint="eastAsia"/>
                <w:sz w:val="23"/>
                <w:szCs w:val="23"/>
                <w:lang w:eastAsia="zh-CN"/>
              </w:rPr>
              <w:t xml:space="preserve">条 </w:t>
            </w:r>
            <w:r>
              <w:rPr>
                <w:sz w:val="23"/>
                <w:szCs w:val="23"/>
              </w:rPr>
              <w:t>件的，应当及时办理终止救助供养手续。</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54" w:type="dxa"/>
            <w:gridSpan w:val="8"/>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389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对社会散居孤儿基本生活费申请的审核转报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【法律】《中华人民共和国未成年人保护法》</w:t>
            </w:r>
            <w:r>
              <w:rPr>
                <w:rFonts w:hint="eastAsia"/>
                <w:sz w:val="23"/>
                <w:szCs w:val="23"/>
                <w:lang w:eastAsia="zh-CN"/>
              </w:rPr>
              <w:t>（</w:t>
            </w:r>
            <w:r>
              <w:rPr>
                <w:sz w:val="23"/>
                <w:szCs w:val="23"/>
              </w:rPr>
              <w:t>2020年修订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第七</w:t>
            </w:r>
            <w:r>
              <w:rPr>
                <w:rFonts w:hint="eastAsia"/>
                <w:sz w:val="23"/>
                <w:szCs w:val="23"/>
                <w:lang w:eastAsia="zh-CN"/>
              </w:rPr>
              <w:t xml:space="preserve">条 </w:t>
            </w:r>
            <w:r>
              <w:rPr>
                <w:sz w:val="23"/>
                <w:szCs w:val="23"/>
              </w:rPr>
              <w:t>中央和地方各级国家机关应当在各自的职责范围内做好未成年人保护工作。</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【规范性文件】《民政部财政部关于发放孤儿基本生活费的通知》</w:t>
            </w:r>
            <w:r>
              <w:rPr>
                <w:rFonts w:hint="eastAsia"/>
                <w:sz w:val="23"/>
                <w:szCs w:val="23"/>
                <w:lang w:eastAsia="zh-CN"/>
              </w:rPr>
              <w:t>（</w:t>
            </w:r>
            <w:r>
              <w:rPr>
                <w:sz w:val="23"/>
                <w:szCs w:val="23"/>
              </w:rPr>
              <w:t>民发〔2010〕161号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四、严格规范发放程序</w:t>
            </w:r>
            <w:r>
              <w:rPr>
                <w:rFonts w:hint="eastAsia"/>
                <w:sz w:val="23"/>
                <w:szCs w:val="23"/>
                <w:lang w:eastAsia="zh-CN"/>
              </w:rPr>
              <w:t>（</w:t>
            </w:r>
            <w:r>
              <w:rPr>
                <w:sz w:val="23"/>
                <w:szCs w:val="23"/>
              </w:rPr>
              <w:t>一</w:t>
            </w:r>
            <w:r>
              <w:rPr>
                <w:rFonts w:hint="eastAsia"/>
                <w:sz w:val="23"/>
                <w:szCs w:val="23"/>
                <w:lang w:eastAsia="zh-CN"/>
              </w:rPr>
              <w:t>）</w:t>
            </w:r>
            <w:r>
              <w:rPr>
                <w:sz w:val="23"/>
                <w:szCs w:val="23"/>
              </w:rPr>
              <w:t>申请、审核和审批。社会散居孤儿申请孤儿基本生活费，由孤儿监护人向孤儿户籍所在地的乡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人民政府提出申请，申请时应出具孤儿父母死亡证明或人民法院宣告孤儿父母死亡或失踪的证明。乡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人民政府对申请人和孤儿情况进行核实并提出初步意见，上报县级人民政府民政部门审批。为保护孤儿的隐私，应避免以公示的方式核实了解情况。</w:t>
            </w:r>
            <w:r>
              <w:rPr>
                <w:rFonts w:hint="eastAsia"/>
                <w:sz w:val="23"/>
                <w:szCs w:val="23"/>
                <w:lang w:eastAsia="zh-CN"/>
              </w:rPr>
              <w:t>（</w:t>
            </w:r>
            <w:r>
              <w:rPr>
                <w:sz w:val="23"/>
                <w:szCs w:val="23"/>
              </w:rPr>
              <w:t>三</w:t>
            </w:r>
            <w:r>
              <w:rPr>
                <w:rFonts w:hint="eastAsia"/>
                <w:sz w:val="23"/>
                <w:szCs w:val="23"/>
                <w:lang w:eastAsia="zh-CN"/>
              </w:rPr>
              <w:t>）</w:t>
            </w:r>
            <w:r>
              <w:rPr>
                <w:sz w:val="23"/>
                <w:szCs w:val="23"/>
              </w:rPr>
              <w:t>动态管理。乡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人民政府和县级人民政府民政部门要采取多种形式，深入调查了解孤儿保障情况，及时按照程序和规定办理增发或停发孤儿基本生活费的手续。</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65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对已领取租赁住房补贴或者配租廉租住房的城市低收入住房困难家庭情况的审核转报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【部门规章】《廉租住房保障办法》</w:t>
            </w:r>
            <w:r>
              <w:rPr>
                <w:rFonts w:hint="eastAsia"/>
                <w:sz w:val="23"/>
                <w:szCs w:val="23"/>
                <w:lang w:eastAsia="zh-CN"/>
              </w:rPr>
              <w:t>（</w:t>
            </w:r>
            <w:r>
              <w:rPr>
                <w:sz w:val="23"/>
                <w:szCs w:val="23"/>
              </w:rPr>
              <w:t>2007年建设部，发展和改革委员会，监察部，民政部，财政部，国土资源部，中国人民银行，国家税务总局，国家统计局，建设部令第162号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第二十四</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已领取租赁住房补贴或者配租廉租住房的城市低收入住房困难家庭，应当按年度向所在地者镇人民政府如实申报家庭人口、收入及住房等变动情况。</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第二十四</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者镇人民政府可以对申报情况进行核实、张榜公布，并将申报情况及核实结果报建设</w:t>
            </w:r>
            <w:r>
              <w:rPr>
                <w:rFonts w:hint="eastAsia"/>
                <w:sz w:val="23"/>
                <w:szCs w:val="23"/>
                <w:lang w:eastAsia="zh-CN"/>
              </w:rPr>
              <w:t>（</w:t>
            </w:r>
            <w:r>
              <w:rPr>
                <w:sz w:val="23"/>
                <w:szCs w:val="23"/>
              </w:rPr>
              <w:t>住房保障</w:t>
            </w:r>
            <w:r>
              <w:rPr>
                <w:rFonts w:hint="eastAsia"/>
                <w:sz w:val="23"/>
                <w:szCs w:val="23"/>
                <w:lang w:eastAsia="zh-CN"/>
              </w:rPr>
              <w:t>）</w:t>
            </w:r>
            <w:r>
              <w:rPr>
                <w:sz w:val="23"/>
                <w:szCs w:val="23"/>
              </w:rPr>
              <w:t>主管部门。</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77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对在乡、村庄规划区内进行乡镇企业、乡村公共设施和公益事业建设申请的转报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【法律】《中华人民共和国城乡规划法》</w:t>
            </w:r>
            <w:r>
              <w:rPr>
                <w:rFonts w:hint="eastAsia"/>
                <w:sz w:val="23"/>
                <w:szCs w:val="23"/>
                <w:lang w:eastAsia="zh-CN"/>
              </w:rPr>
              <w:t>（</w:t>
            </w:r>
            <w:r>
              <w:rPr>
                <w:sz w:val="23"/>
                <w:szCs w:val="23"/>
              </w:rPr>
              <w:t>2019年修正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第四十一</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4552"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对事实无人抚养儿童保障资格的审核转报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【法律】《中华人民共和国未成年人保护法》</w:t>
            </w:r>
            <w:r>
              <w:rPr>
                <w:rFonts w:hint="eastAsia"/>
                <w:sz w:val="23"/>
                <w:szCs w:val="23"/>
                <w:lang w:eastAsia="zh-CN"/>
              </w:rPr>
              <w:t>（</w:t>
            </w:r>
            <w:r>
              <w:rPr>
                <w:sz w:val="23"/>
                <w:szCs w:val="23"/>
              </w:rPr>
              <w:t>2020年修订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第七</w:t>
            </w:r>
            <w:r>
              <w:rPr>
                <w:rFonts w:hint="eastAsia"/>
                <w:sz w:val="23"/>
                <w:szCs w:val="23"/>
                <w:lang w:eastAsia="zh-CN"/>
              </w:rPr>
              <w:t xml:space="preserve">条 </w:t>
            </w:r>
            <w:r>
              <w:rPr>
                <w:sz w:val="23"/>
                <w:szCs w:val="23"/>
              </w:rPr>
              <w:t>中央和地方各级国家机关应当在各自的职责范围内做好未成年人保护工作。</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【规范性文件】《民政部最高人民法院最高人民检察院发展改革委教育部公安部司法部财政部国家医保局共青团中央全国妇联中国残联关于进一步加强事实无人抚养儿童保障工作的意见》</w:t>
            </w:r>
            <w:r>
              <w:rPr>
                <w:rFonts w:hint="eastAsia"/>
                <w:sz w:val="23"/>
                <w:szCs w:val="23"/>
                <w:lang w:eastAsia="zh-CN"/>
              </w:rPr>
              <w:t>（</w:t>
            </w:r>
            <w:r>
              <w:rPr>
                <w:sz w:val="23"/>
                <w:szCs w:val="23"/>
              </w:rPr>
              <w:t>民发〔2019〕62号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二、规范认定流程</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rFonts w:hint="eastAsia"/>
                <w:sz w:val="23"/>
                <w:szCs w:val="23"/>
                <w:lang w:eastAsia="zh-CN"/>
              </w:rPr>
              <w:t>（</w:t>
            </w:r>
            <w:r>
              <w:rPr>
                <w:sz w:val="23"/>
                <w:szCs w:val="23"/>
              </w:rPr>
              <w:t>二</w:t>
            </w:r>
            <w:r>
              <w:rPr>
                <w:rFonts w:hint="eastAsia"/>
                <w:sz w:val="23"/>
                <w:szCs w:val="23"/>
                <w:lang w:eastAsia="zh-CN"/>
              </w:rPr>
              <w:t>）</w:t>
            </w:r>
            <w:r>
              <w:rPr>
                <w:sz w:val="23"/>
                <w:szCs w:val="23"/>
              </w:rPr>
              <w:t>查验。乡镇人民政府受理申请后，应当对事实无人抚养儿童父母重残、重病、服刑在押、强制隔离戒毒、被执行其他类限制人身自由的措施、失联以及死亡、失踪等情况进行查验。乡镇人民政府应当在自收到申请之日起15个工作日内作出查验结论。对符合</w:t>
            </w:r>
            <w:r>
              <w:rPr>
                <w:rFonts w:hint="eastAsia"/>
                <w:sz w:val="23"/>
                <w:szCs w:val="23"/>
                <w:lang w:eastAsia="zh-CN"/>
              </w:rPr>
              <w:t xml:space="preserve">条 </w:t>
            </w:r>
            <w:r>
              <w:rPr>
                <w:sz w:val="23"/>
                <w:szCs w:val="23"/>
              </w:rPr>
              <w:t>件的，连同申报材料一并报县级民政部门。对有异议的，可根据工作需要采取入户调查、邻里访问、信函索证、群众评议等方式再次进行核实。</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rFonts w:hint="eastAsia"/>
                <w:sz w:val="23"/>
                <w:szCs w:val="23"/>
                <w:lang w:eastAsia="zh-CN"/>
              </w:rPr>
              <w:t>（</w:t>
            </w:r>
            <w:r>
              <w:rPr>
                <w:sz w:val="23"/>
                <w:szCs w:val="23"/>
              </w:rPr>
              <w:t>四</w:t>
            </w:r>
            <w:r>
              <w:rPr>
                <w:rFonts w:hint="eastAsia"/>
                <w:sz w:val="23"/>
                <w:szCs w:val="23"/>
                <w:lang w:eastAsia="zh-CN"/>
              </w:rPr>
              <w:t>）</w:t>
            </w:r>
            <w:r>
              <w:rPr>
                <w:sz w:val="23"/>
                <w:szCs w:val="23"/>
              </w:rPr>
              <w:t>终止。乡镇人民政府、县级民政部门要加强动态管理，对不再符合规定保障情形的，应当及时终止其保障资格。</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202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对历史文化名村保护范围内工程建设申领乡村建设规划许可证的转报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【地方性法规】《山西省历史文化名城名镇名村保护</w:t>
            </w:r>
            <w:r>
              <w:rPr>
                <w:rFonts w:hint="eastAsia"/>
                <w:sz w:val="23"/>
                <w:szCs w:val="23"/>
                <w:lang w:eastAsia="zh-CN"/>
              </w:rPr>
              <w:t>条例</w:t>
            </w:r>
            <w:r>
              <w:rPr>
                <w:sz w:val="23"/>
                <w:szCs w:val="23"/>
              </w:rPr>
              <w:t>》</w:t>
            </w:r>
            <w:r>
              <w:rPr>
                <w:rFonts w:hint="eastAsia"/>
                <w:sz w:val="23"/>
                <w:szCs w:val="23"/>
                <w:lang w:eastAsia="zh-CN"/>
              </w:rPr>
              <w:t>（</w:t>
            </w:r>
            <w:r>
              <w:rPr>
                <w:sz w:val="23"/>
                <w:szCs w:val="23"/>
              </w:rPr>
              <w:t>2018年1月施行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第三十一</w:t>
            </w:r>
            <w:r>
              <w:rPr>
                <w:rFonts w:hint="eastAsia"/>
                <w:sz w:val="23"/>
                <w:szCs w:val="23"/>
                <w:lang w:eastAsia="zh-CN"/>
              </w:rPr>
              <w:t xml:space="preserve">条 </w:t>
            </w:r>
            <w:r>
              <w:rPr>
                <w:sz w:val="23"/>
                <w:szCs w:val="23"/>
              </w:rPr>
              <w:t>历史文化名村保护范围内进行建筑物、构筑物、道路、管线和其他工程建设的，建设单位或者个人应当向所在地乡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人民政府提出申请，由乡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人民政府报所在地城市、县人民政府城乡建设规划主管部门核发乡村建设规划许可证。</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173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对村民委员会设立、撤销、范围调整的转报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【法律】《中华人民共和国村民委员会组织法》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村民委员会的设立、撤销、范围调整，由乡、民族乡、镇的人民政府提出，经村民会议讨论同意，报县级人民政府批准。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825"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对村民委员会因特殊原因不能按时换届选举的报批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【地方性法规】《山西省村民委员会选举办法》</w:t>
            </w:r>
            <w:r>
              <w:rPr>
                <w:rFonts w:hint="eastAsia"/>
                <w:sz w:val="23"/>
                <w:szCs w:val="23"/>
                <w:lang w:eastAsia="zh-CN"/>
              </w:rPr>
              <w:t>（</w:t>
            </w:r>
            <w:r>
              <w:rPr>
                <w:sz w:val="23"/>
                <w:szCs w:val="23"/>
              </w:rPr>
              <w:t>2020年修正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 xml:space="preserve">条 </w:t>
            </w:r>
            <w:r>
              <w:rPr>
                <w:sz w:val="23"/>
                <w:szCs w:val="23"/>
              </w:rPr>
              <w:t>村民委员会每届任期五年，届满后应当在三个月内进行换届选举。村民委员会因特殊原因不能按时换届选举的，乡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人民政府应当报县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人民政府批准，但选举工作最迟应当在上届村民委员会任期届满之日起六个月内完成。</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90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59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对申请享受光荣院集中供养、优惠服务的报批</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【部门规章】《光荣院管理办法》</w:t>
            </w:r>
            <w:r>
              <w:rPr>
                <w:rFonts w:hint="eastAsia"/>
                <w:sz w:val="23"/>
                <w:szCs w:val="23"/>
                <w:lang w:eastAsia="zh-CN"/>
              </w:rPr>
              <w:t>（</w:t>
            </w:r>
            <w:r>
              <w:rPr>
                <w:sz w:val="23"/>
                <w:szCs w:val="23"/>
              </w:rPr>
              <w:t>2020年退役军人事务部令第3号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第八</w:t>
            </w:r>
            <w:r>
              <w:rPr>
                <w:rFonts w:hint="eastAsia"/>
                <w:sz w:val="23"/>
                <w:szCs w:val="23"/>
                <w:lang w:eastAsia="zh-CN"/>
              </w:rPr>
              <w:t xml:space="preserve">条 </w:t>
            </w:r>
            <w:r>
              <w:rPr>
                <w:sz w:val="23"/>
                <w:szCs w:val="23"/>
              </w:rPr>
              <w:t>申请享受光荣院集中供养、优惠服务，应当由本人向户籍地村</w:t>
            </w:r>
            <w:r>
              <w:rPr>
                <w:rFonts w:hint="eastAsia"/>
                <w:sz w:val="23"/>
                <w:szCs w:val="23"/>
                <w:lang w:eastAsia="zh-CN"/>
              </w:rPr>
              <w:t>（</w:t>
            </w:r>
            <w:r>
              <w:rPr>
                <w:sz w:val="23"/>
                <w:szCs w:val="23"/>
              </w:rPr>
              <w:t>社区</w:t>
            </w:r>
            <w:r>
              <w:rPr>
                <w:rFonts w:hint="eastAsia"/>
                <w:sz w:val="23"/>
                <w:szCs w:val="23"/>
                <w:lang w:eastAsia="zh-CN"/>
              </w:rPr>
              <w:t>）</w:t>
            </w:r>
            <w:r>
              <w:rPr>
                <w:sz w:val="23"/>
                <w:szCs w:val="23"/>
              </w:rPr>
              <w:t>退役军人服务站提出申请，或者由其村民委员会向乡镇</w:t>
            </w:r>
            <w:r>
              <w:rPr>
                <w:rFonts w:hint="eastAsia"/>
                <w:sz w:val="23"/>
                <w:szCs w:val="23"/>
                <w:lang w:eastAsia="zh-CN"/>
              </w:rPr>
              <w:t>（</w:t>
            </w:r>
            <w:r>
              <w:rPr>
                <w:sz w:val="23"/>
                <w:szCs w:val="23"/>
              </w:rPr>
              <w:t>街道</w:t>
            </w:r>
            <w:r>
              <w:rPr>
                <w:rFonts w:hint="eastAsia"/>
                <w:sz w:val="23"/>
                <w:szCs w:val="23"/>
                <w:lang w:eastAsia="zh-CN"/>
              </w:rPr>
              <w:t>）</w:t>
            </w:r>
            <w:r>
              <w:rPr>
                <w:sz w:val="23"/>
                <w:szCs w:val="23"/>
              </w:rPr>
              <w:t>退役军人服务站代为提出申请。退役军人服务站应当在10个工作日内将申请材料报光荣院，光荣院初审后及时报其主管部门审核批准。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194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对农村集体经济组织或者村民委员会强迫农民以资代劳的责令改正</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【法律】《中华人民共和国农业法》</w:t>
            </w:r>
            <w:r>
              <w:rPr>
                <w:rFonts w:hint="eastAsia"/>
                <w:sz w:val="23"/>
                <w:szCs w:val="23"/>
                <w:lang w:eastAsia="zh-CN"/>
              </w:rPr>
              <w:t>（</w:t>
            </w:r>
            <w:r>
              <w:rPr>
                <w:sz w:val="23"/>
                <w:szCs w:val="23"/>
              </w:rPr>
              <w:t>2012年修订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第七十三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农村集体经济组织或者村民委员会依照前款规定筹资筹劳的，不得超过省级以上人民政府规定的上限控制标准，禁止强行以资代劳。</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第九十五</w:t>
            </w:r>
            <w:r>
              <w:rPr>
                <w:rFonts w:hint="eastAsia"/>
                <w:sz w:val="23"/>
                <w:szCs w:val="23"/>
                <w:lang w:eastAsia="zh-CN"/>
              </w:rPr>
              <w:t xml:space="preserve">条 </w:t>
            </w:r>
            <w:r>
              <w:rPr>
                <w:sz w:val="23"/>
                <w:szCs w:val="23"/>
              </w:rPr>
              <w:t>违反本法第七十三</w:t>
            </w:r>
            <w:r>
              <w:rPr>
                <w:rFonts w:hint="eastAsia"/>
                <w:sz w:val="23"/>
                <w:szCs w:val="23"/>
                <w:lang w:eastAsia="zh-CN"/>
              </w:rPr>
              <w:t>条第</w:t>
            </w:r>
            <w:r>
              <w:rPr>
                <w:sz w:val="23"/>
                <w:szCs w:val="23"/>
              </w:rPr>
              <w:t>二款规定，强迫农民以资代劳的，由乡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人民政府责令改正，并退还违法收取的资金。</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64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对村民自治章程、村规民约以及村民会议或者村民代表会议的决定违反有关规定的处理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【地方性法规】《山西省实施&lt;中华人民共和国村民委员会组织法&gt;办法》</w:t>
            </w:r>
            <w:r>
              <w:rPr>
                <w:rFonts w:hint="eastAsia"/>
                <w:sz w:val="23"/>
                <w:szCs w:val="23"/>
                <w:lang w:eastAsia="zh-CN"/>
              </w:rPr>
              <w:t>（</w:t>
            </w:r>
            <w:r>
              <w:rPr>
                <w:sz w:val="23"/>
                <w:szCs w:val="23"/>
              </w:rPr>
              <w:t>2018年修订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条第</w:t>
            </w:r>
            <w:r>
              <w:rPr>
                <w:sz w:val="23"/>
                <w:szCs w:val="23"/>
              </w:rPr>
              <w:t>三款</w:t>
            </w:r>
            <w:r>
              <w:rPr>
                <w:rFonts w:hint="eastAsia" w:eastAsia="宋体"/>
                <w:sz w:val="23"/>
                <w:szCs w:val="23"/>
                <w:lang w:val="en-US" w:eastAsia="zh-CN"/>
              </w:rPr>
              <w:t xml:space="preserve"> </w:t>
            </w:r>
            <w:r>
              <w:rPr>
                <w:sz w:val="23"/>
                <w:szCs w:val="23"/>
              </w:rPr>
              <w:t>村民自治章程、村规民约以及村民会议或者村民代表会议的决定违反前款规定的，由乡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人民政府责令改正。</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第三十八</w:t>
            </w:r>
            <w:r>
              <w:rPr>
                <w:rFonts w:hint="eastAsia"/>
                <w:sz w:val="23"/>
                <w:szCs w:val="23"/>
                <w:lang w:eastAsia="zh-CN"/>
              </w:rPr>
              <w:t xml:space="preserve">条 </w:t>
            </w:r>
            <w:r>
              <w:rPr>
                <w:sz w:val="23"/>
                <w:szCs w:val="23"/>
              </w:rPr>
              <w:t>本办法中关于乡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人民政府的职责的规定适用于辖区内设村的街道办事处。</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664"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62</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对村民委员会或者村民委员会成员作出的决定侵害村民合法权益不依照法律、法规的规定履行法定义务的处理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【法律】《中华人民共和国村民委员会组织法》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第三十六</w:t>
            </w:r>
            <w:r>
              <w:rPr>
                <w:rFonts w:hint="eastAsia"/>
                <w:sz w:val="23"/>
                <w:szCs w:val="23"/>
                <w:lang w:eastAsia="zh-CN"/>
              </w:rPr>
              <w:t xml:space="preserve">条 </w:t>
            </w:r>
            <w:r>
              <w:rPr>
                <w:sz w:val="23"/>
                <w:szCs w:val="23"/>
              </w:rPr>
              <w:t>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111"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63</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对业主大会、业主委员会作出的决定违反法律、法规的处理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【行政法规】《物业管理</w:t>
            </w:r>
            <w:r>
              <w:rPr>
                <w:rFonts w:hint="eastAsia"/>
                <w:sz w:val="23"/>
                <w:szCs w:val="23"/>
                <w:lang w:eastAsia="zh-CN"/>
              </w:rPr>
              <w:t>条例</w:t>
            </w:r>
            <w:r>
              <w:rPr>
                <w:sz w:val="23"/>
                <w:szCs w:val="23"/>
              </w:rPr>
              <w:t>》</w:t>
            </w:r>
            <w:r>
              <w:rPr>
                <w:rFonts w:hint="eastAsia"/>
                <w:sz w:val="23"/>
                <w:szCs w:val="23"/>
                <w:lang w:eastAsia="zh-CN"/>
              </w:rPr>
              <w:t>（</w:t>
            </w:r>
            <w:r>
              <w:rPr>
                <w:sz w:val="23"/>
                <w:szCs w:val="23"/>
              </w:rPr>
              <w:t>2018年修订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第十九</w:t>
            </w:r>
            <w:r>
              <w:rPr>
                <w:rFonts w:hint="eastAsia"/>
                <w:sz w:val="23"/>
                <w:szCs w:val="23"/>
                <w:lang w:eastAsia="zh-CN"/>
              </w:rPr>
              <w:t>条第</w:t>
            </w:r>
            <w:r>
              <w:rPr>
                <w:sz w:val="23"/>
                <w:szCs w:val="23"/>
              </w:rPr>
              <w:t>二</w:t>
            </w:r>
            <w:r>
              <w:rPr>
                <w:rFonts w:hint="eastAsia" w:eastAsia="宋体"/>
                <w:sz w:val="23"/>
                <w:szCs w:val="23"/>
                <w:lang w:eastAsia="zh-CN"/>
              </w:rPr>
              <w:t xml:space="preserve">款 </w:t>
            </w:r>
            <w:r>
              <w:rPr>
                <w:sz w:val="23"/>
                <w:szCs w:val="23"/>
              </w:rPr>
              <w:t>业主大会、业主委员会作出的决定违反法律、法规的，物业所在地的区、县人民政府房地产行政主管部门或者乡镇人民政府，应当责令限期改正或者撤销其决定，并通告全体业主。</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5537"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对村民委员会选举相关违法行为的处理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【地方性法规】《山西省村民委员会选举办法》</w:t>
            </w:r>
            <w:r>
              <w:rPr>
                <w:rFonts w:hint="eastAsia"/>
                <w:sz w:val="23"/>
                <w:szCs w:val="23"/>
                <w:lang w:eastAsia="zh-CN"/>
              </w:rPr>
              <w:t>（</w:t>
            </w:r>
            <w:r>
              <w:rPr>
                <w:sz w:val="23"/>
                <w:szCs w:val="23"/>
              </w:rPr>
              <w:t>2020年修正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第五十五</w:t>
            </w:r>
            <w:r>
              <w:rPr>
                <w:rFonts w:hint="eastAsia"/>
                <w:sz w:val="23"/>
                <w:szCs w:val="23"/>
                <w:lang w:eastAsia="zh-CN"/>
              </w:rPr>
              <w:t xml:space="preserve">条 </w:t>
            </w:r>
            <w:r>
              <w:rPr>
                <w:sz w:val="23"/>
                <w:szCs w:val="23"/>
              </w:rPr>
              <w:t>有下列行为之一的，村民有权向县</w:t>
            </w:r>
            <w:r>
              <w:rPr>
                <w:rFonts w:hint="eastAsia"/>
                <w:sz w:val="23"/>
                <w:szCs w:val="23"/>
                <w:lang w:eastAsia="zh-CN"/>
              </w:rPr>
              <w:t>（</w:t>
            </w:r>
            <w:r>
              <w:rPr>
                <w:sz w:val="23"/>
                <w:szCs w:val="23"/>
              </w:rPr>
              <w:t>市、区</w:t>
            </w:r>
            <w:r>
              <w:rPr>
                <w:rFonts w:hint="eastAsia"/>
                <w:sz w:val="23"/>
                <w:szCs w:val="23"/>
                <w:lang w:eastAsia="zh-CN"/>
              </w:rPr>
              <w:t>）</w:t>
            </w:r>
            <w:r>
              <w:rPr>
                <w:sz w:val="23"/>
                <w:szCs w:val="23"/>
              </w:rPr>
              <w:t>人民代表大会常务委员会、人民政府及其有关部门举报：</w:t>
            </w:r>
            <w:r>
              <w:rPr>
                <w:rFonts w:hint="eastAsia"/>
                <w:sz w:val="23"/>
                <w:szCs w:val="23"/>
                <w:lang w:eastAsia="zh-CN"/>
              </w:rPr>
              <w:t>（</w:t>
            </w:r>
            <w:r>
              <w:rPr>
                <w:sz w:val="23"/>
                <w:szCs w:val="23"/>
              </w:rPr>
              <w:t>一</w:t>
            </w:r>
            <w:r>
              <w:rPr>
                <w:rFonts w:hint="eastAsia"/>
                <w:sz w:val="23"/>
                <w:szCs w:val="23"/>
                <w:lang w:eastAsia="zh-CN"/>
              </w:rPr>
              <w:t>）</w:t>
            </w:r>
            <w:r>
              <w:rPr>
                <w:sz w:val="23"/>
                <w:szCs w:val="23"/>
              </w:rPr>
              <w:t>拖延选举时间的</w:t>
            </w:r>
            <w:r>
              <w:rPr>
                <w:rFonts w:hint="eastAsia"/>
                <w:sz w:val="23"/>
                <w:szCs w:val="23"/>
                <w:lang w:eastAsia="zh-CN"/>
              </w:rPr>
              <w:t>；（</w:t>
            </w:r>
            <w:r>
              <w:rPr>
                <w:sz w:val="23"/>
                <w:szCs w:val="23"/>
              </w:rPr>
              <w:t>二</w:t>
            </w:r>
            <w:r>
              <w:rPr>
                <w:rFonts w:hint="eastAsia"/>
                <w:sz w:val="23"/>
                <w:szCs w:val="23"/>
                <w:lang w:eastAsia="zh-CN"/>
              </w:rPr>
              <w:t>）</w:t>
            </w:r>
            <w:r>
              <w:rPr>
                <w:sz w:val="23"/>
                <w:szCs w:val="23"/>
              </w:rPr>
              <w:t>违反选举程序的</w:t>
            </w:r>
            <w:r>
              <w:rPr>
                <w:rFonts w:hint="eastAsia"/>
                <w:sz w:val="23"/>
                <w:szCs w:val="23"/>
                <w:lang w:eastAsia="zh-CN"/>
              </w:rPr>
              <w:t>；（</w:t>
            </w:r>
            <w:r>
              <w:rPr>
                <w:sz w:val="23"/>
                <w:szCs w:val="23"/>
              </w:rPr>
              <w:t>三</w:t>
            </w:r>
            <w:r>
              <w:rPr>
                <w:rFonts w:hint="eastAsia"/>
                <w:sz w:val="23"/>
                <w:szCs w:val="23"/>
                <w:lang w:eastAsia="zh-CN"/>
              </w:rPr>
              <w:t>）</w:t>
            </w:r>
            <w:r>
              <w:rPr>
                <w:sz w:val="23"/>
                <w:szCs w:val="23"/>
              </w:rPr>
              <w:t>擅自调整、变更村民委员会成员候选人，或者指定、委派、撤换村民委员会成员或者停止其工作的</w:t>
            </w:r>
            <w:r>
              <w:rPr>
                <w:rFonts w:hint="eastAsia"/>
                <w:sz w:val="23"/>
                <w:szCs w:val="23"/>
                <w:lang w:eastAsia="zh-CN"/>
              </w:rPr>
              <w:t>；（</w:t>
            </w:r>
            <w:r>
              <w:rPr>
                <w:sz w:val="23"/>
                <w:szCs w:val="23"/>
              </w:rPr>
              <w:t>四</w:t>
            </w:r>
            <w:r>
              <w:rPr>
                <w:rFonts w:hint="eastAsia"/>
                <w:sz w:val="23"/>
                <w:szCs w:val="23"/>
                <w:lang w:eastAsia="zh-CN"/>
              </w:rPr>
              <w:t>）</w:t>
            </w:r>
            <w:r>
              <w:rPr>
                <w:sz w:val="23"/>
                <w:szCs w:val="23"/>
              </w:rPr>
              <w:t>用暴力、威胁、欺骗、伪造选票、毁坏选票或者票箱等不正当手段妨害村民行使选举权和被选举权的</w:t>
            </w:r>
            <w:r>
              <w:rPr>
                <w:rFonts w:hint="eastAsia"/>
                <w:sz w:val="23"/>
                <w:szCs w:val="23"/>
                <w:lang w:eastAsia="zh-CN"/>
              </w:rPr>
              <w:t>；（</w:t>
            </w:r>
            <w:r>
              <w:rPr>
                <w:sz w:val="23"/>
                <w:szCs w:val="23"/>
              </w:rPr>
              <w:t>五</w:t>
            </w:r>
            <w:r>
              <w:rPr>
                <w:rFonts w:hint="eastAsia"/>
                <w:sz w:val="23"/>
                <w:szCs w:val="23"/>
                <w:lang w:eastAsia="zh-CN"/>
              </w:rPr>
              <w:t>）</w:t>
            </w:r>
            <w:r>
              <w:rPr>
                <w:sz w:val="23"/>
                <w:szCs w:val="23"/>
              </w:rPr>
              <w:t>对检举村民委员会选举中的违法行为或者对村民委员会成员提出罢免要求的村民进行打击报复的</w:t>
            </w:r>
            <w:r>
              <w:rPr>
                <w:rFonts w:hint="eastAsia"/>
                <w:sz w:val="23"/>
                <w:szCs w:val="23"/>
                <w:lang w:eastAsia="zh-CN"/>
              </w:rPr>
              <w:t>；（</w:t>
            </w:r>
            <w:r>
              <w:rPr>
                <w:sz w:val="23"/>
                <w:szCs w:val="23"/>
              </w:rPr>
              <w:t>六</w:t>
            </w:r>
            <w:r>
              <w:rPr>
                <w:rFonts w:hint="eastAsia"/>
                <w:sz w:val="23"/>
                <w:szCs w:val="23"/>
                <w:lang w:eastAsia="zh-CN"/>
              </w:rPr>
              <w:t>）</w:t>
            </w:r>
            <w:r>
              <w:rPr>
                <w:sz w:val="23"/>
                <w:szCs w:val="23"/>
              </w:rPr>
              <w:t>伪造选举文件或者谎报、瞒报选举结果的</w:t>
            </w:r>
            <w:r>
              <w:rPr>
                <w:rFonts w:hint="eastAsia"/>
                <w:sz w:val="23"/>
                <w:szCs w:val="23"/>
                <w:lang w:eastAsia="zh-CN"/>
              </w:rPr>
              <w:t>；（</w:t>
            </w:r>
            <w:r>
              <w:rPr>
                <w:sz w:val="23"/>
                <w:szCs w:val="23"/>
              </w:rPr>
              <w:t>七</w:t>
            </w:r>
            <w:r>
              <w:rPr>
                <w:rFonts w:hint="eastAsia"/>
                <w:sz w:val="23"/>
                <w:szCs w:val="23"/>
                <w:lang w:eastAsia="zh-CN"/>
              </w:rPr>
              <w:t>）</w:t>
            </w:r>
            <w:r>
              <w:rPr>
                <w:sz w:val="23"/>
                <w:szCs w:val="23"/>
              </w:rPr>
              <w:t>村民委员会换届后拖延或者拒绝移交的</w:t>
            </w:r>
            <w:r>
              <w:rPr>
                <w:rFonts w:hint="eastAsia"/>
                <w:sz w:val="23"/>
                <w:szCs w:val="23"/>
                <w:lang w:eastAsia="zh-CN"/>
              </w:rPr>
              <w:t>；（</w:t>
            </w:r>
            <w:r>
              <w:rPr>
                <w:sz w:val="23"/>
                <w:szCs w:val="23"/>
              </w:rPr>
              <w:t>八</w:t>
            </w:r>
            <w:r>
              <w:rPr>
                <w:rFonts w:hint="eastAsia"/>
                <w:sz w:val="23"/>
                <w:szCs w:val="23"/>
                <w:lang w:eastAsia="zh-CN"/>
              </w:rPr>
              <w:t>）</w:t>
            </w:r>
            <w:r>
              <w:rPr>
                <w:sz w:val="23"/>
                <w:szCs w:val="23"/>
              </w:rPr>
              <w:t>干扰村民委员会选举工作正常进行的其他行为。</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第五十六</w:t>
            </w:r>
            <w:r>
              <w:rPr>
                <w:rFonts w:hint="eastAsia"/>
                <w:sz w:val="23"/>
                <w:szCs w:val="23"/>
                <w:lang w:eastAsia="zh-CN"/>
              </w:rPr>
              <w:t>条</w:t>
            </w:r>
            <w:r>
              <w:rPr>
                <w:sz w:val="23"/>
                <w:szCs w:val="23"/>
              </w:rPr>
              <w:t>有第五十五</w:t>
            </w:r>
            <w:r>
              <w:rPr>
                <w:rFonts w:hint="eastAsia"/>
                <w:sz w:val="23"/>
                <w:szCs w:val="23"/>
                <w:lang w:eastAsia="zh-CN"/>
              </w:rPr>
              <w:t>条</w:t>
            </w:r>
            <w:r>
              <w:rPr>
                <w:sz w:val="23"/>
                <w:szCs w:val="23"/>
              </w:rPr>
              <w:t>第一项规定行为的，由上一级人民政府责令有关县</w:t>
            </w:r>
            <w:r>
              <w:rPr>
                <w:rFonts w:hint="eastAsia"/>
                <w:sz w:val="23"/>
                <w:szCs w:val="23"/>
                <w:lang w:eastAsia="zh-CN"/>
              </w:rPr>
              <w:t>（</w:t>
            </w:r>
            <w:r>
              <w:rPr>
                <w:sz w:val="23"/>
                <w:szCs w:val="23"/>
              </w:rPr>
              <w:t>市、区</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人民政府限期组织换届选举，并视情节轻重追究主要负责人的行政责任。有第五十五</w:t>
            </w:r>
            <w:r>
              <w:rPr>
                <w:rFonts w:hint="eastAsia"/>
                <w:sz w:val="23"/>
                <w:szCs w:val="23"/>
                <w:lang w:eastAsia="zh-CN"/>
              </w:rPr>
              <w:t>条</w:t>
            </w:r>
            <w:r>
              <w:rPr>
                <w:sz w:val="23"/>
                <w:szCs w:val="23"/>
              </w:rPr>
              <w:t>第二项规定行为的，由乡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人民政府或者县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人民政府民政部门调查处理。有第五十五</w:t>
            </w:r>
            <w:r>
              <w:rPr>
                <w:rFonts w:hint="eastAsia"/>
                <w:sz w:val="23"/>
                <w:szCs w:val="23"/>
                <w:lang w:eastAsia="zh-CN"/>
              </w:rPr>
              <w:t>条第</w:t>
            </w:r>
            <w:r>
              <w:rPr>
                <w:sz w:val="23"/>
                <w:szCs w:val="23"/>
              </w:rPr>
              <w:t>三项规定行为的，由行为人所在单位或者上级机关予以纠正，并追究行为人的行政责任。有第五十五</w:t>
            </w:r>
            <w:r>
              <w:rPr>
                <w:rFonts w:hint="eastAsia"/>
                <w:sz w:val="23"/>
                <w:szCs w:val="23"/>
                <w:lang w:eastAsia="zh-CN"/>
              </w:rPr>
              <w:t>条第</w:t>
            </w:r>
            <w:r>
              <w:rPr>
                <w:sz w:val="23"/>
                <w:szCs w:val="23"/>
              </w:rPr>
              <w:t>四、五、六、八项规定行为的，由县级村民委员会换届选举工作领导组组织有关部门调查核实，视情节轻重进行处理。有第五十五</w:t>
            </w:r>
            <w:r>
              <w:rPr>
                <w:rFonts w:hint="eastAsia"/>
                <w:sz w:val="23"/>
                <w:szCs w:val="23"/>
                <w:lang w:eastAsia="zh-CN"/>
              </w:rPr>
              <w:t>条第</w:t>
            </w:r>
            <w:r>
              <w:rPr>
                <w:sz w:val="23"/>
                <w:szCs w:val="23"/>
              </w:rPr>
              <w:t>七项规定的无故拖延移交行为的，由乡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人民政府批评教育，并督促移交。拒不移交超过规定期限二十日的，由县</w:t>
            </w:r>
            <w:r>
              <w:rPr>
                <w:rFonts w:hint="eastAsia"/>
                <w:sz w:val="23"/>
                <w:szCs w:val="23"/>
                <w:lang w:eastAsia="zh-CN"/>
              </w:rPr>
              <w:t>（</w:t>
            </w:r>
            <w:r>
              <w:rPr>
                <w:sz w:val="23"/>
                <w:szCs w:val="23"/>
              </w:rPr>
              <w:t>市、区</w:t>
            </w:r>
            <w:r>
              <w:rPr>
                <w:rFonts w:hint="eastAsia"/>
                <w:sz w:val="23"/>
                <w:szCs w:val="23"/>
                <w:lang w:eastAsia="zh-CN"/>
              </w:rPr>
              <w:t>）</w:t>
            </w:r>
            <w:r>
              <w:rPr>
                <w:sz w:val="23"/>
                <w:szCs w:val="23"/>
              </w:rPr>
              <w:t>村民委员会换届选举工作领导组责成有关部门处理。</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第五十八</w:t>
            </w:r>
            <w:r>
              <w:rPr>
                <w:rFonts w:hint="eastAsia"/>
                <w:sz w:val="23"/>
                <w:szCs w:val="23"/>
                <w:lang w:eastAsia="zh-CN"/>
              </w:rPr>
              <w:t xml:space="preserve">条 </w:t>
            </w:r>
            <w:r>
              <w:rPr>
                <w:sz w:val="23"/>
                <w:szCs w:val="23"/>
              </w:rPr>
              <w:t>以暴力、威胁、欺骗、贿赂、伪造选票、虚报选举票数等不正当手段当选村民委员会成员的，由乡</w:t>
            </w:r>
            <w:r>
              <w:rPr>
                <w:rFonts w:hint="eastAsia"/>
                <w:sz w:val="23"/>
                <w:szCs w:val="23"/>
                <w:lang w:eastAsia="zh-CN"/>
              </w:rPr>
              <w:t>（</w:t>
            </w:r>
            <w:r>
              <w:rPr>
                <w:sz w:val="23"/>
                <w:szCs w:val="23"/>
              </w:rPr>
              <w:t>镇</w:t>
            </w:r>
            <w:r>
              <w:rPr>
                <w:rFonts w:hint="eastAsia"/>
                <w:sz w:val="23"/>
                <w:szCs w:val="23"/>
                <w:lang w:eastAsia="zh-CN"/>
              </w:rPr>
              <w:t>）</w:t>
            </w:r>
            <w:r>
              <w:rPr>
                <w:sz w:val="23"/>
                <w:szCs w:val="23"/>
              </w:rPr>
              <w:t>或者县级人民政府宣布其当选无效，同时取消其在本届再次竞选的资格。</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05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对为农村五保供养对象提供的供养服务不符合要求的处理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【行政法规】《农村五保供养工作</w:t>
            </w:r>
            <w:r>
              <w:rPr>
                <w:rFonts w:hint="eastAsia"/>
                <w:sz w:val="23"/>
                <w:szCs w:val="23"/>
                <w:lang w:eastAsia="zh-CN"/>
              </w:rPr>
              <w:t>条例</w:t>
            </w:r>
            <w:r>
              <w:rPr>
                <w:sz w:val="23"/>
                <w:szCs w:val="23"/>
              </w:rPr>
              <w:t>》</w:t>
            </w:r>
            <w:r>
              <w:rPr>
                <w:rFonts w:hint="eastAsia"/>
                <w:sz w:val="23"/>
                <w:szCs w:val="23"/>
                <w:lang w:eastAsia="zh-CN"/>
              </w:rPr>
              <w:t>（</w:t>
            </w:r>
            <w:r>
              <w:rPr>
                <w:sz w:val="23"/>
                <w:szCs w:val="23"/>
              </w:rPr>
              <w:t>2006年国务院令第456号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第二十四</w:t>
            </w:r>
            <w:r>
              <w:rPr>
                <w:rFonts w:hint="eastAsia"/>
                <w:sz w:val="23"/>
                <w:szCs w:val="23"/>
                <w:lang w:eastAsia="zh-CN"/>
              </w:rPr>
              <w:t xml:space="preserve">条 </w:t>
            </w:r>
            <w:r>
              <w:rPr>
                <w:sz w:val="23"/>
                <w:szCs w:val="23"/>
              </w:rPr>
              <w:t>违反本</w:t>
            </w:r>
            <w:r>
              <w:rPr>
                <w:rFonts w:hint="eastAsia"/>
                <w:sz w:val="23"/>
                <w:szCs w:val="23"/>
                <w:lang w:eastAsia="zh-CN"/>
              </w:rPr>
              <w:t>条例</w:t>
            </w:r>
            <w:r>
              <w:rPr>
                <w:sz w:val="23"/>
                <w:szCs w:val="23"/>
              </w:rPr>
              <w:t>规定，村民委员会或者农村五保供养服务机构对农村五保供养对象提供的供养服务不符合要求的，由乡、民族乡、镇人民政府责令限期改正</w:t>
            </w:r>
            <w:r>
              <w:rPr>
                <w:rFonts w:hint="eastAsia"/>
                <w:sz w:val="23"/>
                <w:szCs w:val="23"/>
                <w:lang w:eastAsia="zh-CN"/>
              </w:rPr>
              <w:t>；</w:t>
            </w:r>
            <w:r>
              <w:rPr>
                <w:sz w:val="23"/>
                <w:szCs w:val="23"/>
              </w:rPr>
              <w:t>逾期不改正的，乡、民族乡、镇人民政府有权终止供养服务协议</w:t>
            </w:r>
            <w:r>
              <w:rPr>
                <w:rFonts w:hint="eastAsia"/>
                <w:sz w:val="23"/>
                <w:szCs w:val="23"/>
                <w:lang w:eastAsia="zh-CN"/>
              </w:rPr>
              <w:t>；</w:t>
            </w:r>
            <w:r>
              <w:rPr>
                <w:sz w:val="23"/>
                <w:szCs w:val="23"/>
              </w:rPr>
              <w:t>造成损失的，依法承担赔偿责任。</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94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对违法违规露天焚烧秸秆行为的处理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【法律】《中华人民共和国固体废物污染环境防治法》</w:t>
            </w:r>
            <w:r>
              <w:rPr>
                <w:rFonts w:hint="eastAsia"/>
                <w:sz w:val="23"/>
                <w:szCs w:val="23"/>
                <w:lang w:eastAsia="zh-CN"/>
              </w:rPr>
              <w:t>（</w:t>
            </w:r>
            <w:r>
              <w:rPr>
                <w:sz w:val="23"/>
                <w:szCs w:val="23"/>
              </w:rPr>
              <w:t>2020年修订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第六十五</w:t>
            </w:r>
            <w:r>
              <w:rPr>
                <w:rFonts w:hint="eastAsia"/>
                <w:sz w:val="23"/>
                <w:szCs w:val="23"/>
                <w:lang w:eastAsia="zh-CN"/>
              </w:rPr>
              <w:t>条第</w:t>
            </w:r>
            <w:r>
              <w:rPr>
                <w:sz w:val="23"/>
                <w:szCs w:val="23"/>
              </w:rPr>
              <w:t>三款禁止在人口集中地区、机场周围、交通干线附近以及当地人民政府划定的其他区域露天焚烧秸秆。</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【地方性法规】《山西省人民代表大会常务委员会关于促进农作物秸秆综合利用和禁止露天焚烧的决定》</w:t>
            </w:r>
            <w:r>
              <w:rPr>
                <w:rFonts w:hint="eastAsia"/>
                <w:sz w:val="23"/>
                <w:szCs w:val="23"/>
                <w:lang w:eastAsia="zh-CN"/>
              </w:rPr>
              <w:t>（</w:t>
            </w:r>
            <w:r>
              <w:rPr>
                <w:sz w:val="23"/>
                <w:szCs w:val="23"/>
              </w:rPr>
              <w:t>2018年9月施行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二、各级人民政府是秸秆综合利用和禁止露天焚烧的责任主体，负责本行政区域秸秆综合利用和禁止露天焚烧工作。</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432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对损坏、污染旅游公路和严重影响旅游公路完好、安全和畅通的行为的处理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【政府规章】《山西省旅游公路管理办法》</w:t>
            </w:r>
            <w:r>
              <w:rPr>
                <w:rFonts w:hint="eastAsia"/>
                <w:sz w:val="23"/>
                <w:szCs w:val="23"/>
                <w:lang w:eastAsia="zh-CN"/>
              </w:rPr>
              <w:t>（</w:t>
            </w:r>
            <w:r>
              <w:rPr>
                <w:sz w:val="23"/>
                <w:szCs w:val="23"/>
              </w:rPr>
              <w:t>2020年省政府令第280号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第十九</w:t>
            </w:r>
            <w:r>
              <w:rPr>
                <w:rFonts w:hint="eastAsia"/>
                <w:sz w:val="23"/>
                <w:szCs w:val="23"/>
                <w:lang w:eastAsia="zh-CN"/>
              </w:rPr>
              <w:t xml:space="preserve">条 </w:t>
            </w:r>
            <w:r>
              <w:rPr>
                <w:sz w:val="23"/>
                <w:szCs w:val="23"/>
              </w:rPr>
              <w:t>在旅游公路及其用地范围内禁止下列行为：</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一</w:t>
            </w:r>
            <w:r>
              <w:rPr>
                <w:rFonts w:hint="eastAsia"/>
                <w:sz w:val="23"/>
                <w:szCs w:val="23"/>
                <w:lang w:eastAsia="zh-CN"/>
              </w:rPr>
              <w:t>）</w:t>
            </w:r>
            <w:r>
              <w:rPr>
                <w:sz w:val="23"/>
                <w:szCs w:val="23"/>
              </w:rPr>
              <w:t>非法设卡、收费</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二</w:t>
            </w:r>
            <w:r>
              <w:rPr>
                <w:rFonts w:hint="eastAsia"/>
                <w:sz w:val="23"/>
                <w:szCs w:val="23"/>
                <w:lang w:eastAsia="zh-CN"/>
              </w:rPr>
              <w:t>）</w:t>
            </w:r>
            <w:r>
              <w:rPr>
                <w:sz w:val="23"/>
                <w:szCs w:val="23"/>
              </w:rPr>
              <w:t>摆摊设点、堆放物品、设置障碍、挖沟引水、放养牲畜、采石取土、采空作业、焚烧物品</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三</w:t>
            </w:r>
            <w:r>
              <w:rPr>
                <w:rFonts w:hint="eastAsia"/>
                <w:sz w:val="23"/>
                <w:szCs w:val="23"/>
                <w:lang w:eastAsia="zh-CN"/>
              </w:rPr>
              <w:t>）</w:t>
            </w:r>
            <w:r>
              <w:rPr>
                <w:sz w:val="23"/>
                <w:szCs w:val="23"/>
              </w:rPr>
              <w:t>打谷晒场、漫路灌溉、作业种植、焚烧秸秆、堆粪沤肥等农事活动</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四</w:t>
            </w:r>
            <w:r>
              <w:rPr>
                <w:rFonts w:hint="eastAsia"/>
                <w:sz w:val="23"/>
                <w:szCs w:val="23"/>
                <w:lang w:eastAsia="zh-CN"/>
              </w:rPr>
              <w:t>）</w:t>
            </w:r>
            <w:r>
              <w:rPr>
                <w:sz w:val="23"/>
                <w:szCs w:val="23"/>
              </w:rPr>
              <w:t>撒漏污物、倾倒垃圾、利用公路边沟排放污物</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五</w:t>
            </w:r>
            <w:r>
              <w:rPr>
                <w:rFonts w:hint="eastAsia"/>
                <w:sz w:val="23"/>
                <w:szCs w:val="23"/>
                <w:lang w:eastAsia="zh-CN"/>
              </w:rPr>
              <w:t>）</w:t>
            </w:r>
            <w:r>
              <w:rPr>
                <w:sz w:val="23"/>
                <w:szCs w:val="23"/>
              </w:rPr>
              <w:t>在公路桥梁桥孔、通道内堆放易燃易爆物品、明火作业、搭建各类设施</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六</w:t>
            </w:r>
            <w:r>
              <w:rPr>
                <w:rFonts w:hint="eastAsia"/>
                <w:sz w:val="23"/>
                <w:szCs w:val="23"/>
                <w:lang w:eastAsia="zh-CN"/>
              </w:rPr>
              <w:t>）</w:t>
            </w:r>
            <w:r>
              <w:rPr>
                <w:sz w:val="23"/>
                <w:szCs w:val="23"/>
              </w:rPr>
              <w:t>铁轮车、履带车和其他可能损害公路路面的机具行驶</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七</w:t>
            </w:r>
            <w:r>
              <w:rPr>
                <w:rFonts w:hint="eastAsia"/>
                <w:sz w:val="23"/>
                <w:szCs w:val="23"/>
                <w:lang w:eastAsia="zh-CN"/>
              </w:rPr>
              <w:t>）</w:t>
            </w:r>
            <w:r>
              <w:rPr>
                <w:sz w:val="23"/>
                <w:szCs w:val="23"/>
              </w:rPr>
              <w:t>损坏、涂改、擅自移动附属设施</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rFonts w:hint="eastAsia"/>
                <w:sz w:val="23"/>
                <w:szCs w:val="23"/>
                <w:lang w:eastAsia="zh-CN"/>
              </w:rPr>
              <w:t>（</w:t>
            </w:r>
            <w:r>
              <w:rPr>
                <w:sz w:val="23"/>
                <w:szCs w:val="23"/>
              </w:rPr>
              <w:t>八</w:t>
            </w:r>
            <w:r>
              <w:rPr>
                <w:rFonts w:hint="eastAsia"/>
                <w:sz w:val="23"/>
                <w:szCs w:val="23"/>
                <w:lang w:eastAsia="zh-CN"/>
              </w:rPr>
              <w:t>）</w:t>
            </w:r>
            <w:r>
              <w:rPr>
                <w:sz w:val="23"/>
                <w:szCs w:val="23"/>
              </w:rPr>
              <w:t>车辆在运输货物着地的情况下行驶</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rFonts w:hint="eastAsia"/>
                <w:sz w:val="23"/>
                <w:szCs w:val="23"/>
                <w:lang w:eastAsia="zh-CN"/>
              </w:rPr>
              <w:t>（</w:t>
            </w:r>
            <w:r>
              <w:rPr>
                <w:sz w:val="23"/>
                <w:szCs w:val="23"/>
              </w:rPr>
              <w:t>九</w:t>
            </w:r>
            <w:r>
              <w:rPr>
                <w:rFonts w:hint="eastAsia"/>
                <w:sz w:val="23"/>
                <w:szCs w:val="23"/>
                <w:lang w:eastAsia="zh-CN"/>
              </w:rPr>
              <w:t>）</w:t>
            </w:r>
            <w:r>
              <w:rPr>
                <w:sz w:val="23"/>
                <w:szCs w:val="23"/>
              </w:rPr>
              <w:t>其他损坏、污染旅游公路和严重影响旅游公路完好、安全和畅通的行为。</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农业机械因作业需要在旅游公路上短距离行驶的，可以不受前款第六项限制，但是应当采取安全保护措施。对公路造成损坏的，应当按照损坏程度给予补偿。</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第二十五</w:t>
            </w:r>
            <w:r>
              <w:rPr>
                <w:rFonts w:hint="eastAsia"/>
                <w:sz w:val="23"/>
                <w:szCs w:val="23"/>
                <w:lang w:eastAsia="zh-CN"/>
              </w:rPr>
              <w:t xml:space="preserve">条 </w:t>
            </w:r>
            <w:r>
              <w:rPr>
                <w:sz w:val="23"/>
                <w:szCs w:val="23"/>
              </w:rPr>
              <w:t>在属于旅游公路的村道上违反本办法第十九</w:t>
            </w:r>
            <w:r>
              <w:rPr>
                <w:rFonts w:hint="eastAsia"/>
                <w:sz w:val="23"/>
                <w:szCs w:val="23"/>
                <w:lang w:eastAsia="zh-CN"/>
              </w:rPr>
              <w:t>条规</w:t>
            </w:r>
            <w:r>
              <w:rPr>
                <w:sz w:val="23"/>
                <w:szCs w:val="23"/>
              </w:rPr>
              <w:t>定的，由乡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人民政府按照有关法律、法规执行。</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196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68</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对危害文物保护单位安全、破坏文物保护单位历史风貌的建筑物、构筑物的处理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【法律】《中华人民共和国文物保护法》</w:t>
            </w:r>
            <w:r>
              <w:rPr>
                <w:rFonts w:hint="eastAsia"/>
                <w:sz w:val="23"/>
                <w:szCs w:val="23"/>
                <w:lang w:eastAsia="zh-CN"/>
              </w:rPr>
              <w:t>（</w:t>
            </w:r>
            <w:r>
              <w:rPr>
                <w:sz w:val="23"/>
                <w:szCs w:val="23"/>
              </w:rPr>
              <w:t>2017年修正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第二十六</w:t>
            </w:r>
            <w:r>
              <w:rPr>
                <w:rFonts w:hint="eastAsia"/>
                <w:sz w:val="23"/>
                <w:szCs w:val="23"/>
                <w:lang w:eastAsia="zh-CN"/>
              </w:rPr>
              <w:t xml:space="preserve">条 </w:t>
            </w:r>
            <w:r>
              <w:rPr>
                <w:sz w:val="23"/>
                <w:szCs w:val="23"/>
              </w:rPr>
              <w:t>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对该建筑物、构筑物予以拆迁。</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14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69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对适龄儿童、少年的父母或者其他法定监护人无正当理由未依法送适龄儿童、少年入学接受义务教育的行为的处理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【法律】《中华人民共和国义务教育法》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第五十八</w:t>
            </w:r>
            <w:r>
              <w:rPr>
                <w:rFonts w:hint="eastAsia"/>
                <w:sz w:val="23"/>
                <w:szCs w:val="23"/>
                <w:lang w:eastAsia="zh-CN"/>
              </w:rPr>
              <w:t xml:space="preserve">条 </w:t>
            </w:r>
            <w:r>
              <w:rPr>
                <w:sz w:val="23"/>
                <w:szCs w:val="23"/>
              </w:rPr>
              <w:t>适龄儿童、少年的父母或者其他法定监护人无正当理由未依照本法规定送适龄儿童、少年入学接受义务教育的，由当地乡镇人民政府或者县级人民政府教育行政部门给予批评教育，责令限期改正。</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09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对侵占、破坏学校体育场地、器材、设备的行为的处理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【部门规章】《学校体育工作</w:t>
            </w:r>
            <w:r>
              <w:rPr>
                <w:rFonts w:hint="eastAsia"/>
                <w:sz w:val="23"/>
                <w:szCs w:val="23"/>
                <w:lang w:eastAsia="zh-CN"/>
              </w:rPr>
              <w:t>条例</w:t>
            </w:r>
            <w:r>
              <w:rPr>
                <w:sz w:val="23"/>
                <w:szCs w:val="23"/>
              </w:rPr>
              <w:t>》</w:t>
            </w:r>
            <w:r>
              <w:rPr>
                <w:rFonts w:hint="eastAsia"/>
                <w:sz w:val="23"/>
                <w:szCs w:val="23"/>
                <w:lang w:eastAsia="zh-CN"/>
              </w:rPr>
              <w:t>（</w:t>
            </w:r>
            <w:r>
              <w:rPr>
                <w:sz w:val="23"/>
                <w:szCs w:val="23"/>
              </w:rPr>
              <w:t>1990年国家教育委员会令第8号、国家体委令第10号，2017年修正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第二十八</w:t>
            </w:r>
            <w:r>
              <w:rPr>
                <w:rFonts w:hint="eastAsia"/>
                <w:sz w:val="23"/>
                <w:szCs w:val="23"/>
                <w:lang w:eastAsia="zh-CN"/>
              </w:rPr>
              <w:t xml:space="preserve">条 </w:t>
            </w:r>
            <w:r>
              <w:rPr>
                <w:sz w:val="23"/>
                <w:szCs w:val="23"/>
              </w:rPr>
              <w:t>对违反本</w:t>
            </w:r>
            <w:r>
              <w:rPr>
                <w:rFonts w:hint="eastAsia"/>
                <w:sz w:val="23"/>
                <w:szCs w:val="23"/>
                <w:lang w:eastAsia="zh-CN"/>
              </w:rPr>
              <w:t>条例</w:t>
            </w:r>
            <w:r>
              <w:rPr>
                <w:sz w:val="23"/>
                <w:szCs w:val="23"/>
              </w:rPr>
              <w:t>，侵占、破坏学校体育场地、器材、设备的单位或者个人，由当地人民政府或者教育行政部门令其限期清退和修复场地、赔偿或者修复器材、设备。</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10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对不满16周岁的未成年人的父母或者其他监护人允许其被用人单位非法招用的行为的处理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【行政法规】《禁止使用童工规定》</w:t>
            </w:r>
            <w:r>
              <w:rPr>
                <w:rFonts w:hint="eastAsia"/>
                <w:sz w:val="23"/>
                <w:szCs w:val="23"/>
                <w:lang w:eastAsia="zh-CN"/>
              </w:rPr>
              <w:t>（</w:t>
            </w:r>
            <w:r>
              <w:rPr>
                <w:sz w:val="23"/>
                <w:szCs w:val="23"/>
              </w:rPr>
              <w:t>2002年国务院令第364号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不满16周岁的未成年人的父母或者其他监护人允许其被用人单位非法招用的，所在地的乡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人民政府以及村民委员会应当给予批评教育。</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1544" w:hRule="atLeast"/>
          <w:jc w:val="center"/>
        </w:trPr>
        <w:tc>
          <w:tcPr>
            <w:tcW w:w="495" w:type="dxa"/>
            <w:tcBorders>
              <w:top w:val="single" w:color="000000" w:sz="2" w:space="0"/>
              <w:bottom w:val="single" w:color="000000" w:sz="2" w:space="0"/>
            </w:tcBorders>
            <w:noWrap w:val="0"/>
            <w:vAlign w:val="center"/>
          </w:tcPr>
          <w:p>
            <w:pPr>
              <w:jc w:val="center"/>
              <w:rPr>
                <w:sz w:val="23"/>
                <w:szCs w:val="23"/>
              </w:rPr>
            </w:pPr>
            <w:r>
              <w:rPr>
                <w:sz w:val="23"/>
                <w:szCs w:val="23"/>
              </w:rPr>
              <w:t>72</w:t>
            </w:r>
          </w:p>
        </w:tc>
        <w:tc>
          <w:tcPr>
            <w:tcW w:w="564" w:type="dxa"/>
            <w:gridSpan w:val="5"/>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对农产品质量安全事故的处理、上报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【法律】《中华人民共和国农产品质量安全法》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w:t>
            </w:r>
            <w:r>
              <w:rPr>
                <w:rFonts w:hint="eastAsia"/>
                <w:sz w:val="23"/>
                <w:szCs w:val="23"/>
                <w:lang w:eastAsia="zh-CN"/>
              </w:rPr>
              <w:t xml:space="preserve">条 </w:t>
            </w:r>
            <w:r>
              <w:rPr>
                <w:sz w:val="23"/>
                <w:szCs w:val="23"/>
              </w:rPr>
              <w:t>发生农产品质量安全事故时，有关单位和个人应当采取控制措施，及时向所在地乡级人民政府和县级人民政府农业行政主管部门报告</w:t>
            </w:r>
            <w:r>
              <w:rPr>
                <w:rFonts w:hint="eastAsia"/>
                <w:sz w:val="23"/>
                <w:szCs w:val="23"/>
                <w:lang w:eastAsia="zh-CN"/>
              </w:rPr>
              <w:t>；</w:t>
            </w:r>
            <w:r>
              <w:rPr>
                <w:sz w:val="23"/>
                <w:szCs w:val="23"/>
              </w:rPr>
              <w:t>收到报告的机关应当及时处理并报上一级人民政府和有关部门。</w:t>
            </w:r>
          </w:p>
        </w:tc>
        <w:tc>
          <w:tcPr>
            <w:tcW w:w="1140" w:type="dxa"/>
            <w:gridSpan w:val="3"/>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2925" w:hRule="atLeast"/>
          <w:jc w:val="center"/>
        </w:trPr>
        <w:tc>
          <w:tcPr>
            <w:tcW w:w="495" w:type="dxa"/>
            <w:tcBorders>
              <w:top w:val="single" w:color="000000" w:sz="2" w:space="0"/>
              <w:bottom w:val="single" w:color="000000" w:sz="2" w:space="0"/>
            </w:tcBorders>
            <w:noWrap w:val="0"/>
            <w:vAlign w:val="center"/>
          </w:tcPr>
          <w:p>
            <w:pPr>
              <w:jc w:val="center"/>
              <w:rPr>
                <w:sz w:val="23"/>
                <w:szCs w:val="23"/>
              </w:rPr>
            </w:pPr>
            <w:r>
              <w:rPr>
                <w:sz w:val="23"/>
                <w:szCs w:val="23"/>
              </w:rPr>
              <w:t>73</w:t>
            </w:r>
          </w:p>
        </w:tc>
        <w:tc>
          <w:tcPr>
            <w:tcW w:w="564" w:type="dxa"/>
            <w:gridSpan w:val="5"/>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当洪水威胁群众安全时组织群众撤离</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【法律】《中华人民共和国防洪法》</w:t>
            </w:r>
            <w:r>
              <w:rPr>
                <w:rFonts w:hint="eastAsia"/>
                <w:sz w:val="23"/>
                <w:szCs w:val="23"/>
                <w:lang w:eastAsia="zh-CN"/>
              </w:rPr>
              <w:t>（</w:t>
            </w:r>
            <w:r>
              <w:rPr>
                <w:sz w:val="23"/>
                <w:szCs w:val="23"/>
              </w:rPr>
              <w:t>2016年修正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第四十五</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在紧急防汛期，防汛指挥机构根据防汛抗洪的需要，有权在其管辖范围内调用物资、设备、交通运输工具和人力，决定采取取土占地、砍伐林木、清除阻水障碍物和其他类必要的紧急措施</w:t>
            </w:r>
            <w:r>
              <w:rPr>
                <w:rFonts w:hint="eastAsia"/>
                <w:sz w:val="23"/>
                <w:szCs w:val="23"/>
                <w:lang w:eastAsia="zh-CN"/>
              </w:rPr>
              <w:t>；</w:t>
            </w:r>
            <w:r>
              <w:rPr>
                <w:sz w:val="23"/>
                <w:szCs w:val="23"/>
              </w:rPr>
              <w:t>必要时，公安、交通等有关部门按照防汛指挥机构的决定，依法实施陆地和水面交通管制。</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【行政法规】《中华人民共和国防汛</w:t>
            </w:r>
            <w:r>
              <w:rPr>
                <w:rFonts w:hint="eastAsia"/>
                <w:sz w:val="23"/>
                <w:szCs w:val="23"/>
                <w:lang w:eastAsia="zh-CN"/>
              </w:rPr>
              <w:t>条例</w:t>
            </w:r>
            <w:r>
              <w:rPr>
                <w:sz w:val="23"/>
                <w:szCs w:val="23"/>
              </w:rPr>
              <w:t>》</w:t>
            </w:r>
            <w:r>
              <w:rPr>
                <w:rFonts w:hint="eastAsia"/>
                <w:sz w:val="23"/>
                <w:szCs w:val="23"/>
                <w:lang w:eastAsia="zh-CN"/>
              </w:rPr>
              <w:t>（</w:t>
            </w:r>
            <w:r>
              <w:rPr>
                <w:sz w:val="23"/>
                <w:szCs w:val="23"/>
              </w:rPr>
              <w:t>1991年国务院令第86号，2011年修订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第三十四</w:t>
            </w:r>
            <w:r>
              <w:rPr>
                <w:rFonts w:hint="eastAsia"/>
                <w:sz w:val="23"/>
                <w:szCs w:val="23"/>
                <w:lang w:eastAsia="zh-CN"/>
              </w:rPr>
              <w:t xml:space="preserve">条 </w:t>
            </w:r>
            <w:r>
              <w:rPr>
                <w:sz w:val="23"/>
                <w:szCs w:val="23"/>
              </w:rPr>
              <w:t>当洪水威胁群众安全时，当地人民政府应当及时组织群众撤离至安全地带，并做好生活安排。</w:t>
            </w:r>
          </w:p>
        </w:tc>
        <w:tc>
          <w:tcPr>
            <w:tcW w:w="1140" w:type="dxa"/>
            <w:gridSpan w:val="3"/>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1694" w:hRule="atLeast"/>
          <w:jc w:val="center"/>
        </w:trPr>
        <w:tc>
          <w:tcPr>
            <w:tcW w:w="495" w:type="dxa"/>
            <w:tcBorders>
              <w:top w:val="single" w:color="000000" w:sz="2" w:space="0"/>
              <w:bottom w:val="single" w:color="000000" w:sz="2" w:space="0"/>
            </w:tcBorders>
            <w:noWrap w:val="0"/>
            <w:vAlign w:val="center"/>
          </w:tcPr>
          <w:p>
            <w:pPr>
              <w:jc w:val="center"/>
              <w:rPr>
                <w:sz w:val="23"/>
                <w:szCs w:val="23"/>
              </w:rPr>
            </w:pPr>
            <w:r>
              <w:rPr>
                <w:sz w:val="23"/>
                <w:szCs w:val="23"/>
              </w:rPr>
              <w:t>74</w:t>
            </w:r>
          </w:p>
        </w:tc>
        <w:tc>
          <w:tcPr>
            <w:tcW w:w="564" w:type="dxa"/>
            <w:gridSpan w:val="5"/>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对辖区内餐饮浪费的预防和制止</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【地方性法规】《山西省预防和制止餐饮浪费规定》</w:t>
            </w:r>
            <w:r>
              <w:rPr>
                <w:rFonts w:hint="eastAsia"/>
                <w:sz w:val="23"/>
                <w:szCs w:val="23"/>
                <w:lang w:eastAsia="zh-CN"/>
              </w:rPr>
              <w:t>（</w:t>
            </w:r>
            <w:r>
              <w:rPr>
                <w:sz w:val="23"/>
                <w:szCs w:val="23"/>
              </w:rPr>
              <w:t>2021年3月施行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人民政府负责所辖区域内的预防和制止餐饮浪费工作，指导村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民委员会开展预防和制止餐饮浪费工作。</w:t>
            </w:r>
          </w:p>
        </w:tc>
        <w:tc>
          <w:tcPr>
            <w:tcW w:w="1140" w:type="dxa"/>
            <w:gridSpan w:val="3"/>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29" w:type="dxa"/>
          <w:trHeight w:val="215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对畜禽养殖环境污染行为的制止和报告</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【行政法规】《畜禽规模养殖污染防治</w:t>
            </w:r>
            <w:r>
              <w:rPr>
                <w:rFonts w:hint="eastAsia"/>
                <w:sz w:val="23"/>
                <w:szCs w:val="23"/>
                <w:lang w:eastAsia="zh-CN"/>
              </w:rPr>
              <w:t>条例</w:t>
            </w:r>
            <w:r>
              <w:rPr>
                <w:sz w:val="23"/>
                <w:szCs w:val="23"/>
              </w:rPr>
              <w:t>》</w:t>
            </w:r>
            <w:r>
              <w:rPr>
                <w:rFonts w:hint="eastAsia"/>
                <w:sz w:val="23"/>
                <w:szCs w:val="23"/>
                <w:lang w:eastAsia="zh-CN"/>
              </w:rPr>
              <w:t>（</w:t>
            </w:r>
            <w:r>
              <w:rPr>
                <w:sz w:val="23"/>
                <w:szCs w:val="23"/>
              </w:rPr>
              <w:t>2013年国务院令第643号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第二十三</w:t>
            </w:r>
            <w:r>
              <w:rPr>
                <w:rFonts w:hint="eastAsia"/>
                <w:sz w:val="23"/>
                <w:szCs w:val="23"/>
                <w:lang w:eastAsia="zh-CN"/>
              </w:rPr>
              <w:t xml:space="preserve">条 </w:t>
            </w:r>
            <w:r>
              <w:rPr>
                <w:sz w:val="23"/>
                <w:szCs w:val="23"/>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5" w:type="dxa"/>
            <w:gridSpan w:val="3"/>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70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对针对老年人恶意推销保健品、食品、药品、器材等行为的制止和举报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【地方性法规】《山西省实施〈中华人民共和国老年人权益保障法&gt;办法》</w:t>
            </w:r>
            <w:r>
              <w:rPr>
                <w:rFonts w:hint="eastAsia"/>
                <w:sz w:val="23"/>
                <w:szCs w:val="23"/>
                <w:lang w:eastAsia="zh-CN"/>
              </w:rPr>
              <w:t>（</w:t>
            </w:r>
            <w:r>
              <w:rPr>
                <w:sz w:val="23"/>
                <w:szCs w:val="23"/>
              </w:rPr>
              <w:t>2016年修订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w:t>
            </w:r>
            <w:r>
              <w:rPr>
                <w:rFonts w:hint="eastAsia"/>
                <w:sz w:val="23"/>
                <w:szCs w:val="23"/>
                <w:lang w:eastAsia="zh-CN"/>
              </w:rPr>
              <w:t>条第</w:t>
            </w:r>
            <w:r>
              <w:rPr>
                <w:sz w:val="23"/>
                <w:szCs w:val="23"/>
              </w:rPr>
              <w:t>三款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人民政府应当定期组织城乡社区开展老年人预防诈骗知识宣传等活动，及时制止和举报针对老年人的恶意推销保健品、食品、药品、器材等行为，维护老年人的合法权益，为老年人服务。</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6616"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77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社区戒毒、社区康复</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【法律】《中华人民共和国禁毒法》</w:t>
            </w:r>
            <w:r>
              <w:rPr>
                <w:rFonts w:hint="eastAsia"/>
                <w:sz w:val="23"/>
                <w:szCs w:val="23"/>
                <w:lang w:eastAsia="zh-CN"/>
              </w:rPr>
              <w:t>（</w:t>
            </w:r>
            <w:r>
              <w:rPr>
                <w:sz w:val="23"/>
                <w:szCs w:val="23"/>
              </w:rPr>
              <w:t>2008年6月施行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第三十四</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城市乡镇人民政府负责社区戒毒工作。城市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第四十八</w:t>
            </w:r>
            <w:r>
              <w:rPr>
                <w:rFonts w:hint="eastAsia"/>
                <w:sz w:val="23"/>
                <w:szCs w:val="23"/>
                <w:lang w:eastAsia="zh-CN"/>
              </w:rPr>
              <w:t xml:space="preserve">条 </w:t>
            </w:r>
            <w:r>
              <w:rPr>
                <w:sz w:val="23"/>
                <w:szCs w:val="23"/>
              </w:rPr>
              <w:t>对于被解除强制隔离戒毒的人员，强制隔离戒毒的决定机关可以责令其接受不超过三年的社区康复。社区康复参照本法关于社区戒毒的规定实施。</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【行政法规】《戒毒</w:t>
            </w:r>
            <w:r>
              <w:rPr>
                <w:rFonts w:hint="eastAsia"/>
                <w:sz w:val="23"/>
                <w:szCs w:val="23"/>
                <w:lang w:eastAsia="zh-CN"/>
              </w:rPr>
              <w:t>条例</w:t>
            </w:r>
            <w:r>
              <w:rPr>
                <w:sz w:val="23"/>
                <w:szCs w:val="23"/>
              </w:rPr>
              <w:t>》</w:t>
            </w:r>
            <w:r>
              <w:rPr>
                <w:rFonts w:hint="eastAsia"/>
                <w:sz w:val="23"/>
                <w:szCs w:val="23"/>
                <w:lang w:eastAsia="zh-CN"/>
              </w:rPr>
              <w:t>（</w:t>
            </w:r>
            <w:r>
              <w:rPr>
                <w:sz w:val="23"/>
                <w:szCs w:val="23"/>
              </w:rPr>
              <w:t>2011年国务院令第597号，2018年修订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人民政府负责社区戒毒、社区康复工作。</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【地方性法规】《山西省禁毒</w:t>
            </w:r>
            <w:r>
              <w:rPr>
                <w:rFonts w:hint="eastAsia"/>
                <w:sz w:val="23"/>
                <w:szCs w:val="23"/>
                <w:lang w:eastAsia="zh-CN"/>
              </w:rPr>
              <w:t>条例</w:t>
            </w:r>
            <w:r>
              <w:rPr>
                <w:sz w:val="23"/>
                <w:szCs w:val="23"/>
              </w:rPr>
              <w:t>》</w:t>
            </w:r>
            <w:r>
              <w:rPr>
                <w:rFonts w:hint="eastAsia"/>
                <w:sz w:val="23"/>
                <w:szCs w:val="23"/>
                <w:lang w:eastAsia="zh-CN"/>
              </w:rPr>
              <w:t>（</w:t>
            </w:r>
            <w:r>
              <w:rPr>
                <w:sz w:val="23"/>
                <w:szCs w:val="23"/>
              </w:rPr>
              <w:t>2020年修订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第三十二</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各级人民政府应当对吸毒人员进行分类评估、分级管理、综合干预，帮助吸毒人员戒除毒瘾，教育和挽救吸毒人员。</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第三十四</w:t>
            </w:r>
            <w:r>
              <w:rPr>
                <w:rFonts w:hint="eastAsia"/>
                <w:sz w:val="23"/>
                <w:szCs w:val="23"/>
                <w:lang w:eastAsia="zh-CN"/>
              </w:rPr>
              <w:t xml:space="preserve">条 </w:t>
            </w:r>
            <w:r>
              <w:rPr>
                <w:sz w:val="23"/>
                <w:szCs w:val="23"/>
              </w:rPr>
              <w:t>被强制隔离戒毒人员需要所外就医的，经依法批准后，强制隔离戒毒场所应当书面通知戒毒人员住所地乡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w:t>
            </w:r>
            <w:r>
              <w:rPr>
                <w:rFonts w:hint="eastAsia"/>
                <w:sz w:val="23"/>
                <w:szCs w:val="23"/>
                <w:lang w:eastAsia="zh-CN"/>
              </w:rPr>
              <w:t>；</w:t>
            </w:r>
            <w:r>
              <w:rPr>
                <w:sz w:val="23"/>
                <w:szCs w:val="23"/>
              </w:rPr>
              <w:t>经常居所与住所不一致的，应当书面通知经常居所地乡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人民政府。强制隔离戒毒所外就医人员的管理参照社区戒毒人员的管理办法执行。</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第三十六</w:t>
            </w:r>
            <w:r>
              <w:rPr>
                <w:rFonts w:hint="eastAsia"/>
                <w:sz w:val="23"/>
                <w:szCs w:val="23"/>
                <w:lang w:eastAsia="zh-CN"/>
              </w:rPr>
              <w:t xml:space="preserve">条 </w:t>
            </w:r>
            <w:r>
              <w:rPr>
                <w:sz w:val="23"/>
                <w:szCs w:val="23"/>
              </w:rPr>
              <w:t>对解除强制隔离戒毒的人员，强制隔离戒毒场所应当通知其家属、所在单位、住所地或者经常居所地乡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人民政府或者公安派出所将其接回，做好戒毒措施衔接。</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44" w:hRule="atLeast"/>
          <w:jc w:val="center"/>
        </w:trPr>
        <w:tc>
          <w:tcPr>
            <w:tcW w:w="495" w:type="dxa"/>
            <w:tcBorders>
              <w:top w:val="single" w:color="000000" w:sz="2" w:space="0"/>
              <w:bottom w:val="single" w:color="000000" w:sz="2" w:space="0"/>
            </w:tcBorders>
            <w:noWrap w:val="0"/>
            <w:vAlign w:val="center"/>
          </w:tcPr>
          <w:p>
            <w:pPr>
              <w:jc w:val="center"/>
              <w:rPr>
                <w:sz w:val="23"/>
                <w:szCs w:val="23"/>
              </w:rPr>
            </w:pPr>
            <w:r>
              <w:rPr>
                <w:sz w:val="23"/>
                <w:szCs w:val="23"/>
              </w:rPr>
              <w:t>78</w:t>
            </w:r>
          </w:p>
        </w:tc>
        <w:tc>
          <w:tcPr>
            <w:tcW w:w="564" w:type="dxa"/>
            <w:gridSpan w:val="5"/>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组织对畜禽粪便污水进行分户收集、集中处理利用</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【法律】《中华人民共和国水污染防治法》</w:t>
            </w:r>
            <w:r>
              <w:rPr>
                <w:rFonts w:hint="eastAsia"/>
                <w:sz w:val="23"/>
                <w:szCs w:val="23"/>
                <w:lang w:eastAsia="zh-CN"/>
              </w:rPr>
              <w:t>（</w:t>
            </w:r>
            <w:r>
              <w:rPr>
                <w:sz w:val="23"/>
                <w:szCs w:val="23"/>
              </w:rPr>
              <w:t>2017年修正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第五十六</w:t>
            </w:r>
            <w:r>
              <w:rPr>
                <w:rFonts w:hint="eastAsia"/>
                <w:sz w:val="23"/>
                <w:szCs w:val="23"/>
                <w:lang w:eastAsia="zh-CN"/>
              </w:rPr>
              <w:t>条第</w:t>
            </w:r>
            <w:r>
              <w:rPr>
                <w:sz w:val="23"/>
                <w:szCs w:val="23"/>
              </w:rPr>
              <w:t>三款</w:t>
            </w:r>
            <w:r>
              <w:rPr>
                <w:rFonts w:hint="eastAsia" w:eastAsia="宋体"/>
                <w:sz w:val="23"/>
                <w:szCs w:val="23"/>
                <w:lang w:val="en-US" w:eastAsia="zh-CN"/>
              </w:rPr>
              <w:t xml:space="preserve"> </w:t>
            </w:r>
            <w:r>
              <w:rPr>
                <w:sz w:val="23"/>
                <w:szCs w:val="23"/>
              </w:rPr>
              <w:t>畜禽散养密集区所在地县、乡级人民政府应当组织对畜禽粪便污水进行分户收集、集中处理利用。</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5" w:type="dxa"/>
            <w:gridSpan w:val="7"/>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2044" w:hRule="atLeast"/>
          <w:jc w:val="center"/>
        </w:trPr>
        <w:tc>
          <w:tcPr>
            <w:tcW w:w="495" w:type="dxa"/>
            <w:tcBorders>
              <w:top w:val="single" w:color="000000" w:sz="2" w:space="0"/>
              <w:bottom w:val="single" w:color="000000" w:sz="2" w:space="0"/>
            </w:tcBorders>
            <w:noWrap w:val="0"/>
            <w:vAlign w:val="center"/>
          </w:tcPr>
          <w:p>
            <w:pPr>
              <w:jc w:val="center"/>
              <w:rPr>
                <w:sz w:val="23"/>
                <w:szCs w:val="23"/>
              </w:rPr>
            </w:pPr>
            <w:r>
              <w:rPr>
                <w:sz w:val="23"/>
                <w:szCs w:val="23"/>
              </w:rPr>
              <w:t>79</w:t>
            </w:r>
          </w:p>
        </w:tc>
        <w:tc>
          <w:tcPr>
            <w:tcW w:w="564" w:type="dxa"/>
            <w:gridSpan w:val="5"/>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对城市生活无着的流浪乞讨人员的救助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【部门规章】《城市生活无着的流浪乞讨人员救助管理办法实施细则》</w:t>
            </w:r>
            <w:r>
              <w:rPr>
                <w:rFonts w:hint="eastAsia"/>
                <w:sz w:val="23"/>
                <w:szCs w:val="23"/>
                <w:lang w:eastAsia="zh-CN"/>
              </w:rPr>
              <w:t>（</w:t>
            </w:r>
            <w:r>
              <w:rPr>
                <w:sz w:val="23"/>
                <w:szCs w:val="23"/>
              </w:rPr>
              <w:t>2003年民政部令第24号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第十八</w:t>
            </w:r>
            <w:r>
              <w:rPr>
                <w:rFonts w:hint="eastAsia"/>
                <w:sz w:val="23"/>
                <w:szCs w:val="23"/>
                <w:lang w:eastAsia="zh-CN"/>
              </w:rPr>
              <w:t xml:space="preserve">条 </w:t>
            </w:r>
            <w:r>
              <w:rPr>
                <w:sz w:val="23"/>
                <w:szCs w:val="23"/>
              </w:rPr>
              <w:t>受助人员户口所在地、住所地的乡级、县级人民政府应当帮助返回的受助人员解决生产、生活困难，避免其再次外出流浪乞讨</w:t>
            </w:r>
            <w:r>
              <w:rPr>
                <w:rFonts w:hint="eastAsia"/>
                <w:sz w:val="23"/>
                <w:szCs w:val="23"/>
                <w:lang w:eastAsia="zh-CN"/>
              </w:rPr>
              <w:t>；</w:t>
            </w:r>
            <w:r>
              <w:rPr>
                <w:sz w:val="23"/>
                <w:szCs w:val="23"/>
              </w:rPr>
              <w:t>对遗弃残疾人、未成年人、老年人的近亲属或者其他监护人，责令其履行抚养、赡养义务</w:t>
            </w:r>
            <w:r>
              <w:rPr>
                <w:rFonts w:hint="eastAsia"/>
                <w:sz w:val="23"/>
                <w:szCs w:val="23"/>
                <w:lang w:eastAsia="zh-CN"/>
              </w:rPr>
              <w:t>；</w:t>
            </w:r>
            <w:r>
              <w:rPr>
                <w:sz w:val="23"/>
                <w:szCs w:val="23"/>
              </w:rPr>
              <w:t>对确实无家可归的残疾人、未成年人、老年人应当给予安置。</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5" w:type="dxa"/>
            <w:gridSpan w:val="7"/>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321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对经济困难老年人的救助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【法律】《中华人民共和国老年人权益保障法》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第三十一</w:t>
            </w:r>
            <w:r>
              <w:rPr>
                <w:rFonts w:hint="eastAsia"/>
                <w:sz w:val="23"/>
                <w:szCs w:val="23"/>
                <w:lang w:eastAsia="zh-CN"/>
              </w:rPr>
              <w:t xml:space="preserve">条 </w:t>
            </w:r>
            <w:r>
              <w:rPr>
                <w:sz w:val="23"/>
                <w:szCs w:val="23"/>
              </w:rPr>
              <w:t>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【地方性法规】《山西省实施〈中华人民共和国老年人权益保障法〉办法》</w:t>
            </w:r>
            <w:r>
              <w:rPr>
                <w:rFonts w:hint="eastAsia"/>
                <w:sz w:val="23"/>
                <w:szCs w:val="23"/>
                <w:lang w:eastAsia="zh-CN"/>
              </w:rPr>
              <w:t>（</w:t>
            </w:r>
            <w:r>
              <w:rPr>
                <w:sz w:val="23"/>
                <w:szCs w:val="23"/>
              </w:rPr>
              <w:t>2016年修订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第十七</w:t>
            </w:r>
            <w:r>
              <w:rPr>
                <w:rFonts w:hint="eastAsia"/>
                <w:sz w:val="23"/>
                <w:szCs w:val="23"/>
                <w:lang w:eastAsia="zh-CN"/>
              </w:rPr>
              <w:t xml:space="preserve">条 </w:t>
            </w:r>
            <w:r>
              <w:rPr>
                <w:sz w:val="23"/>
                <w:szCs w:val="23"/>
              </w:rPr>
              <w:t>无劳动能力、无生活来源、无赡养人和扶养人，或者赡养人和扶养人确无赡养能力和扶养能力的农村老年人，由乡镇人民政府、村民委员会或者农村集体经济组织分散或者集中供养。</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5" w:type="dxa"/>
            <w:gridSpan w:val="7"/>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94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对基本医疗卫生制度不能解决的困难残疾人基本医疗、康复服务、必要辅助器具配置和更换的救助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【地方性法规】《山西省残疾人保障</w:t>
            </w:r>
            <w:r>
              <w:rPr>
                <w:rFonts w:hint="eastAsia"/>
                <w:sz w:val="23"/>
                <w:szCs w:val="23"/>
                <w:lang w:eastAsia="zh-CN"/>
              </w:rPr>
              <w:t>条例</w:t>
            </w:r>
            <w:r>
              <w:rPr>
                <w:sz w:val="23"/>
                <w:szCs w:val="23"/>
              </w:rPr>
              <w:t>》</w:t>
            </w:r>
            <w:r>
              <w:rPr>
                <w:rFonts w:hint="eastAsia"/>
                <w:sz w:val="23"/>
                <w:szCs w:val="23"/>
                <w:lang w:eastAsia="zh-CN"/>
              </w:rPr>
              <w:t>（</w:t>
            </w:r>
            <w:r>
              <w:rPr>
                <w:sz w:val="23"/>
                <w:szCs w:val="23"/>
              </w:rPr>
              <w:t>2021年5月修正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第三十五</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各级人民政府应当将残疾人白内障复明手术、精神病入院治疗、残疾儿童医疗康复等项目纳入城镇职工基本医疗保险、城乡居民基本医疗保险范围</w:t>
            </w:r>
            <w:r>
              <w:rPr>
                <w:rFonts w:hint="eastAsia"/>
                <w:sz w:val="23"/>
                <w:szCs w:val="23"/>
                <w:lang w:eastAsia="zh-CN"/>
              </w:rPr>
              <w:t>；</w:t>
            </w:r>
            <w:r>
              <w:rPr>
                <w:sz w:val="23"/>
                <w:szCs w:val="23"/>
              </w:rPr>
              <w:t>对基本医疗卫生制度尚不能解决的困难残疾人的基本医疗、康复服务、必要的辅助器具的配置和更换，按照国家和省的有关规定给予救助。</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5" w:type="dxa"/>
            <w:gridSpan w:val="7"/>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01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对无职业且缺乏就业能力的戒毒人员，提供必要的职业技能培训、就业指导和就业援助</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【法律】《中华人民共和国禁毒法》</w:t>
            </w:r>
            <w:r>
              <w:rPr>
                <w:rFonts w:hint="eastAsia"/>
                <w:sz w:val="23"/>
                <w:szCs w:val="23"/>
                <w:lang w:eastAsia="zh-CN"/>
              </w:rPr>
              <w:t>（</w:t>
            </w:r>
            <w:r>
              <w:rPr>
                <w:sz w:val="23"/>
                <w:szCs w:val="23"/>
              </w:rPr>
              <w:t>2008年6月施行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第三十四</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城市乡镇人民政府，以及县级人民政府劳动行政部门对无职业且缺乏就业能力的戒毒人员，应当提供必要的职业技能培训、就业指导和就业援助</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343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对享受最低生活保障待遇后生活仍有困难的残疾人和残疾人家庭基本生活的保障</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【地方性法规】《山西省残疾人保障</w:t>
            </w:r>
            <w:r>
              <w:rPr>
                <w:rFonts w:hint="eastAsia"/>
                <w:sz w:val="23"/>
                <w:szCs w:val="23"/>
                <w:lang w:eastAsia="zh-CN"/>
              </w:rPr>
              <w:t>条例</w:t>
            </w:r>
            <w:r>
              <w:rPr>
                <w:sz w:val="23"/>
                <w:szCs w:val="23"/>
              </w:rPr>
              <w:t>》</w:t>
            </w:r>
            <w:r>
              <w:rPr>
                <w:rFonts w:hint="eastAsia"/>
                <w:sz w:val="23"/>
                <w:szCs w:val="23"/>
                <w:lang w:eastAsia="zh-CN"/>
              </w:rPr>
              <w:t>（</w:t>
            </w:r>
            <w:r>
              <w:rPr>
                <w:sz w:val="23"/>
                <w:szCs w:val="23"/>
              </w:rPr>
              <w:t>2021年5月修正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第三十六</w:t>
            </w:r>
            <w:r>
              <w:rPr>
                <w:rFonts w:hint="eastAsia"/>
                <w:sz w:val="23"/>
                <w:szCs w:val="23"/>
                <w:lang w:eastAsia="zh-CN"/>
              </w:rPr>
              <w:t xml:space="preserve">条 </w:t>
            </w:r>
            <w:r>
              <w:rPr>
                <w:sz w:val="23"/>
                <w:szCs w:val="23"/>
              </w:rPr>
              <w:t>各级人民政府应当将符合城乡居民最低生活保障</w:t>
            </w:r>
            <w:r>
              <w:rPr>
                <w:rFonts w:hint="eastAsia"/>
                <w:sz w:val="23"/>
                <w:szCs w:val="23"/>
                <w:lang w:eastAsia="zh-CN"/>
              </w:rPr>
              <w:t xml:space="preserve">条 </w:t>
            </w:r>
            <w:r>
              <w:rPr>
                <w:sz w:val="23"/>
                <w:szCs w:val="23"/>
              </w:rPr>
              <w:t>件的残疾人全部纳入最低生活保障范围，对享受最低生活保障待遇后生活仍有困难的残疾人和残疾人家庭，采取下列措施保障其基本生活：</w:t>
            </w:r>
            <w:r>
              <w:rPr>
                <w:rFonts w:hint="eastAsia"/>
                <w:sz w:val="23"/>
                <w:szCs w:val="23"/>
                <w:lang w:eastAsia="zh-CN"/>
              </w:rPr>
              <w:t>（</w:t>
            </w:r>
            <w:r>
              <w:rPr>
                <w:sz w:val="23"/>
                <w:szCs w:val="23"/>
              </w:rPr>
              <w:t>一</w:t>
            </w:r>
            <w:r>
              <w:rPr>
                <w:rFonts w:hint="eastAsia"/>
                <w:sz w:val="23"/>
                <w:szCs w:val="23"/>
                <w:lang w:eastAsia="zh-CN"/>
              </w:rPr>
              <w:t>）</w:t>
            </w:r>
            <w:r>
              <w:rPr>
                <w:sz w:val="23"/>
                <w:szCs w:val="23"/>
              </w:rPr>
              <w:t>对贫困残疾人家庭给予生活救助</w:t>
            </w:r>
            <w:r>
              <w:rPr>
                <w:rFonts w:hint="eastAsia"/>
                <w:sz w:val="23"/>
                <w:szCs w:val="23"/>
                <w:lang w:eastAsia="zh-CN"/>
              </w:rPr>
              <w:t>；（</w:t>
            </w:r>
            <w:r>
              <w:rPr>
                <w:sz w:val="23"/>
                <w:szCs w:val="23"/>
              </w:rPr>
              <w:t>二</w:t>
            </w:r>
            <w:r>
              <w:rPr>
                <w:rFonts w:hint="eastAsia"/>
                <w:sz w:val="23"/>
                <w:szCs w:val="23"/>
                <w:lang w:eastAsia="zh-CN"/>
              </w:rPr>
              <w:t>）</w:t>
            </w:r>
            <w:r>
              <w:rPr>
                <w:sz w:val="23"/>
                <w:szCs w:val="23"/>
              </w:rPr>
              <w:t>对重度残疾人给予生活救助</w:t>
            </w:r>
            <w:r>
              <w:rPr>
                <w:rFonts w:hint="eastAsia"/>
                <w:sz w:val="23"/>
                <w:szCs w:val="23"/>
                <w:lang w:eastAsia="zh-CN"/>
              </w:rPr>
              <w:t>；（</w:t>
            </w:r>
            <w:r>
              <w:rPr>
                <w:sz w:val="23"/>
                <w:szCs w:val="23"/>
              </w:rPr>
              <w:t>三</w:t>
            </w:r>
            <w:r>
              <w:rPr>
                <w:rFonts w:hint="eastAsia"/>
                <w:sz w:val="23"/>
                <w:szCs w:val="23"/>
                <w:lang w:eastAsia="zh-CN"/>
              </w:rPr>
              <w:t>）</w:t>
            </w:r>
            <w:r>
              <w:rPr>
                <w:sz w:val="23"/>
                <w:szCs w:val="23"/>
              </w:rPr>
              <w:t>建立残疾人护理补贴等生活补助金制度</w:t>
            </w:r>
            <w:r>
              <w:rPr>
                <w:rFonts w:hint="eastAsia"/>
                <w:sz w:val="23"/>
                <w:szCs w:val="23"/>
                <w:lang w:eastAsia="zh-CN"/>
              </w:rPr>
              <w:t>；（</w:t>
            </w:r>
            <w:r>
              <w:rPr>
                <w:sz w:val="23"/>
                <w:szCs w:val="23"/>
              </w:rPr>
              <w:t>四</w:t>
            </w:r>
            <w:r>
              <w:rPr>
                <w:rFonts w:hint="eastAsia"/>
                <w:sz w:val="23"/>
                <w:szCs w:val="23"/>
                <w:lang w:eastAsia="zh-CN"/>
              </w:rPr>
              <w:t>）</w:t>
            </w:r>
            <w:r>
              <w:rPr>
                <w:sz w:val="23"/>
                <w:szCs w:val="23"/>
              </w:rPr>
              <w:t>对城镇特困无房残疾人家庭或者人均住房建筑面积低于当地廉租住房标准的贫困残疾人家庭，应当在廉租房或经济适用房整体计划中安排一定比例给予解决</w:t>
            </w:r>
            <w:r>
              <w:rPr>
                <w:rFonts w:hint="eastAsia"/>
                <w:sz w:val="23"/>
                <w:szCs w:val="23"/>
                <w:lang w:eastAsia="zh-CN"/>
              </w:rPr>
              <w:t>；（</w:t>
            </w:r>
            <w:r>
              <w:rPr>
                <w:sz w:val="23"/>
                <w:szCs w:val="23"/>
              </w:rPr>
              <w:t>五</w:t>
            </w:r>
            <w:r>
              <w:rPr>
                <w:rFonts w:hint="eastAsia"/>
                <w:sz w:val="23"/>
                <w:szCs w:val="23"/>
                <w:lang w:eastAsia="zh-CN"/>
              </w:rPr>
              <w:t>）</w:t>
            </w:r>
            <w:r>
              <w:rPr>
                <w:sz w:val="23"/>
                <w:szCs w:val="23"/>
              </w:rPr>
              <w:t>对住房困难的农村贫困残疾人，优先落实救助措施</w:t>
            </w:r>
            <w:r>
              <w:rPr>
                <w:rFonts w:hint="eastAsia"/>
                <w:sz w:val="23"/>
                <w:szCs w:val="23"/>
                <w:lang w:eastAsia="zh-CN"/>
              </w:rPr>
              <w:t>；（</w:t>
            </w:r>
            <w:r>
              <w:rPr>
                <w:sz w:val="23"/>
                <w:szCs w:val="23"/>
              </w:rPr>
              <w:t>六</w:t>
            </w:r>
            <w:r>
              <w:rPr>
                <w:rFonts w:hint="eastAsia"/>
                <w:sz w:val="23"/>
                <w:szCs w:val="23"/>
                <w:lang w:eastAsia="zh-CN"/>
              </w:rPr>
              <w:t>）</w:t>
            </w:r>
            <w:r>
              <w:rPr>
                <w:sz w:val="23"/>
                <w:szCs w:val="23"/>
              </w:rPr>
              <w:t>其他措施。</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87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84</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对最低生活保障家庭的人口状况、收入状况、财产状况的定期核查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【行政法规】《社会救助暂行办法》</w:t>
            </w:r>
            <w:r>
              <w:rPr>
                <w:rFonts w:hint="eastAsia"/>
                <w:sz w:val="23"/>
                <w:szCs w:val="23"/>
                <w:lang w:eastAsia="zh-CN"/>
              </w:rPr>
              <w:t>（</w:t>
            </w:r>
            <w:r>
              <w:rPr>
                <w:sz w:val="23"/>
                <w:szCs w:val="23"/>
              </w:rPr>
              <w:t>2014年国务院令第649号，2019年修订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第十三</w:t>
            </w:r>
            <w:r>
              <w:rPr>
                <w:rFonts w:hint="eastAsia"/>
                <w:sz w:val="23"/>
                <w:szCs w:val="23"/>
                <w:lang w:eastAsia="zh-CN"/>
              </w:rPr>
              <w:t xml:space="preserve">条 </w:t>
            </w:r>
            <w:r>
              <w:rPr>
                <w:sz w:val="23"/>
                <w:szCs w:val="23"/>
              </w:rPr>
              <w:t>最低生活保障家庭的人口状况、收入状况、财产状况发生变化的，应当及时告知乡镇人民政府。县级人民政府民政部门以及乡镇人民政府应当对获得最低生活保障家庭的人口状况、收入状况、财产状况定期核查。最低生活保障家庭的人口状况、收入状况、财产状况发生变化的，县级人民政府民政部门应当及时决定增发、减发或者停发最低生活保障金</w:t>
            </w:r>
            <w:r>
              <w:rPr>
                <w:rFonts w:hint="eastAsia"/>
                <w:sz w:val="23"/>
                <w:szCs w:val="23"/>
                <w:lang w:eastAsia="zh-CN"/>
              </w:rPr>
              <w:t>；</w:t>
            </w:r>
            <w:r>
              <w:rPr>
                <w:sz w:val="23"/>
                <w:szCs w:val="23"/>
              </w:rPr>
              <w:t>决定停发最低生活保障金的，应当书面说明理由。</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198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对新生儿在医疗卫生机构以外地点死亡的核查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【部门规章】《禁止非医学需要的胎儿性别鉴定和选择性别人工终止妊娠的规定》</w:t>
            </w:r>
            <w:r>
              <w:rPr>
                <w:rFonts w:hint="eastAsia"/>
                <w:sz w:val="23"/>
                <w:szCs w:val="23"/>
                <w:lang w:eastAsia="zh-CN"/>
              </w:rPr>
              <w:t>（</w:t>
            </w:r>
            <w:r>
              <w:rPr>
                <w:sz w:val="23"/>
                <w:szCs w:val="23"/>
              </w:rPr>
              <w:t>2016年国家卫生和计划生育委员会令第9号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新生儿在医疗卫生机构以外地点死亡的，监护人应当及时向当地乡</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rFonts w:hint="eastAsia"/>
                <w:sz w:val="23"/>
                <w:szCs w:val="23"/>
                <w:lang w:eastAsia="zh-CN"/>
              </w:rPr>
              <w:t>（</w:t>
            </w:r>
            <w:r>
              <w:rPr>
                <w:sz w:val="23"/>
                <w:szCs w:val="23"/>
              </w:rPr>
              <w:t>镇</w:t>
            </w:r>
            <w:r>
              <w:rPr>
                <w:rFonts w:hint="eastAsia"/>
                <w:sz w:val="23"/>
                <w:szCs w:val="23"/>
                <w:lang w:eastAsia="zh-CN"/>
              </w:rPr>
              <w:t>）</w:t>
            </w:r>
            <w:r>
              <w:rPr>
                <w:sz w:val="23"/>
                <w:szCs w:val="23"/>
              </w:rPr>
              <w:t>人民政府卫生计生工作机构报告</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人民政府卫生计生工作机构应当予以核查，并向乡镇卫生院或社区卫生服务中心通报有关信息。</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221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对新旧村民委员会工作移交的监督</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【地方性法规】《山西省村民委员会选举办法》</w:t>
            </w:r>
            <w:r>
              <w:rPr>
                <w:rFonts w:hint="eastAsia"/>
                <w:sz w:val="23"/>
                <w:szCs w:val="23"/>
                <w:lang w:eastAsia="zh-CN"/>
              </w:rPr>
              <w:t>（</w:t>
            </w:r>
            <w:r>
              <w:rPr>
                <w:sz w:val="23"/>
                <w:szCs w:val="23"/>
              </w:rPr>
              <w:t>2020年修正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第四十四</w:t>
            </w:r>
            <w:r>
              <w:rPr>
                <w:rFonts w:hint="eastAsia"/>
                <w:sz w:val="23"/>
                <w:szCs w:val="23"/>
                <w:lang w:eastAsia="zh-CN"/>
              </w:rPr>
              <w:t xml:space="preserve">条 </w:t>
            </w:r>
            <w:r>
              <w:rPr>
                <w:sz w:val="23"/>
                <w:szCs w:val="23"/>
              </w:rPr>
              <w:t>村民委员会应当在新一届村民委员会产生之日起十日内移交村民委员会印章、办公场所、办公设施和设备、集体财务、账目、固定资产、工作档案、债权债务等。工作移交由村民选举委员会主持，乡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人民政府监督。未能在新一届村民委员会产生之日起十日内进行移交的，乡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人民政府应当督促并组织移交。</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4"/>
          <w:wAfter w:w="20" w:type="dxa"/>
          <w:trHeight w:val="411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87</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对农村自建低层房屋建设的监督管理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【规范性文件】《山西省人民政府办公厅关于印发山西省农村集体建设用地房屋建筑设计施工监理管理服务办法</w:t>
            </w:r>
            <w:r>
              <w:rPr>
                <w:rFonts w:hint="eastAsia"/>
                <w:sz w:val="23"/>
                <w:szCs w:val="23"/>
                <w:lang w:eastAsia="zh-CN"/>
              </w:rPr>
              <w:t>（</w:t>
            </w:r>
            <w:r>
              <w:rPr>
                <w:sz w:val="23"/>
                <w:szCs w:val="23"/>
              </w:rPr>
              <w:t>试行</w:t>
            </w:r>
            <w:r>
              <w:rPr>
                <w:rFonts w:hint="eastAsia"/>
                <w:sz w:val="23"/>
                <w:szCs w:val="23"/>
                <w:lang w:eastAsia="zh-CN"/>
              </w:rPr>
              <w:t>）</w:t>
            </w:r>
            <w:r>
              <w:rPr>
                <w:sz w:val="23"/>
                <w:szCs w:val="23"/>
              </w:rPr>
              <w:t>的通知》</w:t>
            </w:r>
            <w:r>
              <w:rPr>
                <w:rFonts w:hint="eastAsia"/>
                <w:sz w:val="23"/>
                <w:szCs w:val="23"/>
                <w:lang w:eastAsia="zh-CN"/>
              </w:rPr>
              <w:t>（</w:t>
            </w:r>
            <w:r>
              <w:rPr>
                <w:sz w:val="23"/>
                <w:szCs w:val="23"/>
              </w:rPr>
              <w:t>晋政办发</w:t>
            </w:r>
            <w:r>
              <w:rPr>
                <w:rFonts w:hint="eastAsia"/>
                <w:sz w:val="23"/>
                <w:szCs w:val="23"/>
                <w:lang w:eastAsia="zh-CN"/>
              </w:rPr>
              <w:t>（</w:t>
            </w:r>
            <w:r>
              <w:rPr>
                <w:sz w:val="23"/>
                <w:szCs w:val="23"/>
              </w:rPr>
              <w:t>2020</w:t>
            </w:r>
            <w:r>
              <w:rPr>
                <w:rFonts w:hint="eastAsia"/>
                <w:sz w:val="23"/>
                <w:szCs w:val="23"/>
                <w:lang w:eastAsia="zh-CN"/>
              </w:rPr>
              <w:t>）</w:t>
            </w:r>
            <w:r>
              <w:rPr>
                <w:sz w:val="23"/>
                <w:szCs w:val="23"/>
              </w:rPr>
              <w:t>117号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第二十九</w:t>
            </w:r>
            <w:r>
              <w:rPr>
                <w:rFonts w:hint="eastAsia"/>
                <w:sz w:val="23"/>
                <w:szCs w:val="23"/>
                <w:lang w:eastAsia="zh-CN"/>
              </w:rPr>
              <w:t xml:space="preserve">条 </w:t>
            </w:r>
            <w:r>
              <w:rPr>
                <w:sz w:val="23"/>
                <w:szCs w:val="23"/>
              </w:rPr>
              <w:t>建房人有下列行为之一的，由乡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人民政府予以批评教育，责令限期改正：</w:t>
            </w:r>
            <w:r>
              <w:rPr>
                <w:rFonts w:hint="eastAsia"/>
                <w:sz w:val="23"/>
                <w:szCs w:val="23"/>
                <w:lang w:eastAsia="zh-CN"/>
              </w:rPr>
              <w:t>（</w:t>
            </w:r>
            <w:r>
              <w:rPr>
                <w:sz w:val="23"/>
                <w:szCs w:val="23"/>
              </w:rPr>
              <w:t>一</w:t>
            </w:r>
            <w:r>
              <w:rPr>
                <w:rFonts w:hint="eastAsia"/>
                <w:sz w:val="23"/>
                <w:szCs w:val="23"/>
                <w:lang w:eastAsia="zh-CN"/>
              </w:rPr>
              <w:t>）</w:t>
            </w:r>
            <w:r>
              <w:rPr>
                <w:sz w:val="23"/>
                <w:szCs w:val="23"/>
              </w:rPr>
              <w:t>未按规定进行开工登记，擅自开展农村自建低层房屋建筑活动的</w:t>
            </w:r>
            <w:r>
              <w:rPr>
                <w:rFonts w:hint="eastAsia"/>
                <w:sz w:val="23"/>
                <w:szCs w:val="23"/>
                <w:lang w:eastAsia="zh-CN"/>
              </w:rPr>
              <w:t>；（</w:t>
            </w:r>
            <w:r>
              <w:rPr>
                <w:sz w:val="23"/>
                <w:szCs w:val="23"/>
              </w:rPr>
              <w:t>二</w:t>
            </w:r>
            <w:r>
              <w:rPr>
                <w:rFonts w:hint="eastAsia"/>
                <w:sz w:val="23"/>
                <w:szCs w:val="23"/>
                <w:lang w:eastAsia="zh-CN"/>
              </w:rPr>
              <w:t>）</w:t>
            </w:r>
            <w:r>
              <w:rPr>
                <w:sz w:val="23"/>
                <w:szCs w:val="23"/>
              </w:rPr>
              <w:t>未按规定组织农村自建低层房屋竣工验收，或者未经竣工验收合格将农村自建低层房屋投入使用的</w:t>
            </w:r>
            <w:r>
              <w:rPr>
                <w:rFonts w:hint="eastAsia"/>
                <w:sz w:val="23"/>
                <w:szCs w:val="23"/>
                <w:lang w:eastAsia="zh-CN"/>
              </w:rPr>
              <w:t>；（</w:t>
            </w:r>
            <w:r>
              <w:rPr>
                <w:sz w:val="23"/>
                <w:szCs w:val="23"/>
              </w:rPr>
              <w:t>三</w:t>
            </w:r>
            <w:r>
              <w:rPr>
                <w:rFonts w:hint="eastAsia"/>
                <w:sz w:val="23"/>
                <w:szCs w:val="23"/>
                <w:lang w:eastAsia="zh-CN"/>
              </w:rPr>
              <w:t>）</w:t>
            </w:r>
            <w:r>
              <w:rPr>
                <w:sz w:val="23"/>
                <w:szCs w:val="23"/>
              </w:rPr>
              <w:t>未按规定进行技术鉴定，擅自改变房屋使用用途的。</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农村自建低层房屋建设活动有下列行为之一的，由乡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人民政府责令停工，限期整改：</w:t>
            </w:r>
            <w:r>
              <w:rPr>
                <w:rFonts w:hint="eastAsia"/>
                <w:sz w:val="23"/>
                <w:szCs w:val="23"/>
                <w:lang w:eastAsia="zh-CN"/>
              </w:rPr>
              <w:t>（</w:t>
            </w:r>
            <w:r>
              <w:rPr>
                <w:sz w:val="23"/>
                <w:szCs w:val="23"/>
              </w:rPr>
              <w:t>一</w:t>
            </w:r>
            <w:r>
              <w:rPr>
                <w:rFonts w:hint="eastAsia"/>
                <w:sz w:val="23"/>
                <w:szCs w:val="23"/>
                <w:lang w:eastAsia="zh-CN"/>
              </w:rPr>
              <w:t>）</w:t>
            </w:r>
            <w:r>
              <w:rPr>
                <w:sz w:val="23"/>
                <w:szCs w:val="23"/>
              </w:rPr>
              <w:t>由不符合从业</w:t>
            </w:r>
            <w:r>
              <w:rPr>
                <w:rFonts w:hint="eastAsia"/>
                <w:sz w:val="23"/>
                <w:szCs w:val="23"/>
                <w:lang w:eastAsia="zh-CN"/>
              </w:rPr>
              <w:t xml:space="preserve">条 </w:t>
            </w:r>
            <w:r>
              <w:rPr>
                <w:sz w:val="23"/>
                <w:szCs w:val="23"/>
              </w:rPr>
              <w:t>件的单位或者个人承接农村自建低层房屋设计、施工、监理业务的</w:t>
            </w:r>
            <w:r>
              <w:rPr>
                <w:rFonts w:hint="eastAsia"/>
                <w:sz w:val="23"/>
                <w:szCs w:val="23"/>
                <w:lang w:eastAsia="zh-CN"/>
              </w:rPr>
              <w:t>；（</w:t>
            </w:r>
            <w:r>
              <w:rPr>
                <w:sz w:val="23"/>
                <w:szCs w:val="23"/>
              </w:rPr>
              <w:t>二</w:t>
            </w:r>
            <w:r>
              <w:rPr>
                <w:rFonts w:hint="eastAsia"/>
                <w:sz w:val="23"/>
                <w:szCs w:val="23"/>
                <w:lang w:eastAsia="zh-CN"/>
              </w:rPr>
              <w:t>）</w:t>
            </w:r>
            <w:r>
              <w:rPr>
                <w:sz w:val="23"/>
                <w:szCs w:val="23"/>
              </w:rPr>
              <w:t>未按设计图纸施工或者擅自变更设计图的</w:t>
            </w:r>
            <w:r>
              <w:rPr>
                <w:rFonts w:hint="eastAsia"/>
                <w:sz w:val="23"/>
                <w:szCs w:val="23"/>
                <w:lang w:eastAsia="zh-CN"/>
              </w:rPr>
              <w:t>；（</w:t>
            </w:r>
            <w:r>
              <w:rPr>
                <w:sz w:val="23"/>
                <w:szCs w:val="23"/>
              </w:rPr>
              <w:t>三</w:t>
            </w:r>
            <w:r>
              <w:rPr>
                <w:rFonts w:hint="eastAsia"/>
                <w:sz w:val="23"/>
                <w:szCs w:val="23"/>
                <w:lang w:eastAsia="zh-CN"/>
              </w:rPr>
              <w:t>）</w:t>
            </w:r>
            <w:r>
              <w:rPr>
                <w:sz w:val="23"/>
                <w:szCs w:val="23"/>
              </w:rPr>
              <w:t>未按工程建设有关标准、规范、操作规程实施农村自建低层房屋设计、施工、监理活动的</w:t>
            </w:r>
            <w:r>
              <w:rPr>
                <w:rFonts w:hint="eastAsia"/>
                <w:sz w:val="23"/>
                <w:szCs w:val="23"/>
                <w:lang w:eastAsia="zh-CN"/>
              </w:rPr>
              <w:t>；（</w:t>
            </w:r>
            <w:r>
              <w:rPr>
                <w:sz w:val="23"/>
                <w:szCs w:val="23"/>
              </w:rPr>
              <w:t>四</w:t>
            </w:r>
            <w:r>
              <w:rPr>
                <w:rFonts w:hint="eastAsia"/>
                <w:sz w:val="23"/>
                <w:szCs w:val="23"/>
                <w:lang w:eastAsia="zh-CN"/>
              </w:rPr>
              <w:t>）</w:t>
            </w:r>
            <w:r>
              <w:rPr>
                <w:sz w:val="23"/>
                <w:szCs w:val="23"/>
              </w:rPr>
              <w:t>偷工减料或者使用不合格建筑材料的</w:t>
            </w:r>
            <w:r>
              <w:rPr>
                <w:rFonts w:hint="eastAsia"/>
                <w:sz w:val="23"/>
                <w:szCs w:val="23"/>
                <w:lang w:eastAsia="zh-CN"/>
              </w:rPr>
              <w:t>；（</w:t>
            </w:r>
            <w:r>
              <w:rPr>
                <w:sz w:val="23"/>
                <w:szCs w:val="23"/>
              </w:rPr>
              <w:t>五</w:t>
            </w:r>
            <w:r>
              <w:rPr>
                <w:rFonts w:hint="eastAsia"/>
                <w:sz w:val="23"/>
                <w:szCs w:val="23"/>
                <w:lang w:eastAsia="zh-CN"/>
              </w:rPr>
              <w:t>）</w:t>
            </w:r>
            <w:r>
              <w:rPr>
                <w:sz w:val="23"/>
                <w:szCs w:val="23"/>
              </w:rPr>
              <w:t>不接受监督管理或者对发现的安全隐患不及时整改的</w:t>
            </w:r>
            <w:r>
              <w:rPr>
                <w:rFonts w:hint="eastAsia"/>
                <w:sz w:val="23"/>
                <w:szCs w:val="23"/>
                <w:lang w:eastAsia="zh-CN"/>
              </w:rPr>
              <w:t>；（</w:t>
            </w:r>
            <w:r>
              <w:rPr>
                <w:sz w:val="23"/>
                <w:szCs w:val="23"/>
              </w:rPr>
              <w:t>六</w:t>
            </w:r>
            <w:r>
              <w:rPr>
                <w:rFonts w:hint="eastAsia"/>
                <w:sz w:val="23"/>
                <w:szCs w:val="23"/>
                <w:lang w:eastAsia="zh-CN"/>
              </w:rPr>
              <w:t>）</w:t>
            </w:r>
            <w:r>
              <w:rPr>
                <w:sz w:val="23"/>
                <w:szCs w:val="23"/>
              </w:rPr>
              <w:t>未依照本办法规定竣工验收的。</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4" w:type="dxa"/>
            <w:gridSpan w:val="4"/>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3351"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88</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对农村其他房屋建筑活动的现场管理和日常巡查</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【规范性文件】《山西省人民政府办公厅关于印发山西省农村集体建设用地房屋建筑设计施工监理管理服务办法</w:t>
            </w:r>
            <w:r>
              <w:rPr>
                <w:rFonts w:hint="eastAsia"/>
                <w:sz w:val="23"/>
                <w:szCs w:val="23"/>
                <w:lang w:eastAsia="zh-CN"/>
              </w:rPr>
              <w:t>（</w:t>
            </w:r>
            <w:r>
              <w:rPr>
                <w:sz w:val="23"/>
                <w:szCs w:val="23"/>
              </w:rPr>
              <w:t>试行</w:t>
            </w:r>
            <w:r>
              <w:rPr>
                <w:rFonts w:hint="eastAsia"/>
                <w:sz w:val="23"/>
                <w:szCs w:val="23"/>
                <w:lang w:eastAsia="zh-CN"/>
              </w:rPr>
              <w:t>）</w:t>
            </w:r>
            <w:r>
              <w:rPr>
                <w:sz w:val="23"/>
                <w:szCs w:val="23"/>
              </w:rPr>
              <w:t>的通知》</w:t>
            </w:r>
            <w:r>
              <w:rPr>
                <w:rFonts w:hint="eastAsia"/>
                <w:sz w:val="23"/>
                <w:szCs w:val="23"/>
                <w:lang w:eastAsia="zh-CN"/>
              </w:rPr>
              <w:t>（</w:t>
            </w:r>
            <w:r>
              <w:rPr>
                <w:sz w:val="23"/>
                <w:szCs w:val="23"/>
              </w:rPr>
              <w:t>晋政办发〔2020〕117号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w:t>
            </w:r>
            <w:r>
              <w:rPr>
                <w:rFonts w:hint="eastAsia"/>
                <w:sz w:val="23"/>
                <w:szCs w:val="23"/>
                <w:lang w:eastAsia="zh-CN"/>
              </w:rPr>
              <w:t xml:space="preserve">条 </w:t>
            </w:r>
            <w:r>
              <w:rPr>
                <w:sz w:val="23"/>
                <w:szCs w:val="23"/>
              </w:rPr>
              <w:t>本办法中，农村房屋建筑分两类：</w:t>
            </w:r>
            <w:r>
              <w:rPr>
                <w:rFonts w:hint="eastAsia"/>
                <w:sz w:val="23"/>
                <w:szCs w:val="23"/>
                <w:lang w:eastAsia="zh-CN"/>
              </w:rPr>
              <w:t>（</w:t>
            </w:r>
            <w:r>
              <w:rPr>
                <w:sz w:val="23"/>
                <w:szCs w:val="23"/>
              </w:rPr>
              <w:t>一</w:t>
            </w:r>
            <w:r>
              <w:rPr>
                <w:rFonts w:hint="eastAsia"/>
                <w:sz w:val="23"/>
                <w:szCs w:val="23"/>
                <w:lang w:eastAsia="zh-CN"/>
              </w:rPr>
              <w:t>）</w:t>
            </w:r>
            <w:r>
              <w:rPr>
                <w:sz w:val="23"/>
                <w:szCs w:val="23"/>
              </w:rPr>
              <w:t>农村自建低层房屋。指建筑面积在300平方米以内、两层以下</w:t>
            </w:r>
            <w:r>
              <w:rPr>
                <w:rFonts w:hint="eastAsia"/>
                <w:sz w:val="23"/>
                <w:szCs w:val="23"/>
                <w:lang w:eastAsia="zh-CN"/>
              </w:rPr>
              <w:t>（</w:t>
            </w:r>
            <w:r>
              <w:rPr>
                <w:sz w:val="23"/>
                <w:szCs w:val="23"/>
              </w:rPr>
              <w:t>含两层</w:t>
            </w:r>
            <w:r>
              <w:rPr>
                <w:rFonts w:hint="eastAsia"/>
                <w:sz w:val="23"/>
                <w:szCs w:val="23"/>
                <w:lang w:eastAsia="zh-CN"/>
              </w:rPr>
              <w:t>）</w:t>
            </w:r>
            <w:r>
              <w:rPr>
                <w:sz w:val="23"/>
                <w:szCs w:val="23"/>
              </w:rPr>
              <w:t>、跨度小于6米的，农民自建自住或者村集体建设用于办公室、警务室、卫生室、便民服务点、农产品加工作坊的房屋建筑</w:t>
            </w:r>
            <w:r>
              <w:rPr>
                <w:rFonts w:hint="eastAsia"/>
                <w:sz w:val="23"/>
                <w:szCs w:val="23"/>
                <w:lang w:eastAsia="zh-CN"/>
              </w:rPr>
              <w:t>；（</w:t>
            </w:r>
            <w:r>
              <w:rPr>
                <w:sz w:val="23"/>
                <w:szCs w:val="23"/>
              </w:rPr>
              <w:t>二</w:t>
            </w:r>
            <w:r>
              <w:rPr>
                <w:rFonts w:hint="eastAsia"/>
                <w:sz w:val="23"/>
                <w:szCs w:val="23"/>
                <w:lang w:eastAsia="zh-CN"/>
              </w:rPr>
              <w:t>）</w:t>
            </w:r>
            <w:r>
              <w:rPr>
                <w:sz w:val="23"/>
                <w:szCs w:val="23"/>
              </w:rPr>
              <w:t>农村其他房屋。指上款规定之外的其他农村房屋建筑。</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人民政府规划建设办公室对农村其他房屋建筑负现场管理责任，必须对项目是否具备施工</w:t>
            </w:r>
            <w:r>
              <w:rPr>
                <w:rFonts w:hint="eastAsia"/>
                <w:sz w:val="23"/>
                <w:szCs w:val="23"/>
                <w:lang w:eastAsia="zh-CN"/>
              </w:rPr>
              <w:t xml:space="preserve">条 </w:t>
            </w:r>
            <w:r>
              <w:rPr>
                <w:sz w:val="23"/>
                <w:szCs w:val="23"/>
              </w:rPr>
              <w:t>件进行现场查验，对施工过程进行现场巡查，发现问题及时劝阻并向县</w:t>
            </w:r>
            <w:r>
              <w:rPr>
                <w:rFonts w:hint="eastAsia"/>
                <w:sz w:val="23"/>
                <w:szCs w:val="23"/>
                <w:lang w:eastAsia="zh-CN"/>
              </w:rPr>
              <w:t>（</w:t>
            </w:r>
            <w:r>
              <w:rPr>
                <w:sz w:val="23"/>
                <w:szCs w:val="23"/>
              </w:rPr>
              <w:t>市、区</w:t>
            </w:r>
            <w:r>
              <w:rPr>
                <w:rFonts w:hint="eastAsia"/>
                <w:sz w:val="23"/>
                <w:szCs w:val="23"/>
                <w:lang w:eastAsia="zh-CN"/>
              </w:rPr>
              <w:t>）</w:t>
            </w:r>
            <w:r>
              <w:rPr>
                <w:sz w:val="23"/>
                <w:szCs w:val="23"/>
              </w:rPr>
              <w:t>住房城乡建设主管部门报告。</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464"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89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对所辖区域内公共场所随地吐痰治理工作的管理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【地方性法规】《山西省禁止公共场所随地吐痰的规定》</w:t>
            </w:r>
            <w:r>
              <w:rPr>
                <w:rFonts w:hint="eastAsia"/>
                <w:sz w:val="23"/>
                <w:szCs w:val="23"/>
                <w:lang w:eastAsia="zh-CN"/>
              </w:rPr>
              <w:t>（</w:t>
            </w:r>
            <w:r>
              <w:rPr>
                <w:sz w:val="23"/>
                <w:szCs w:val="23"/>
              </w:rPr>
              <w:t>2020年6月施行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人民政府负责所辖区域内居</w:t>
            </w:r>
            <w:r>
              <w:rPr>
                <w:rFonts w:hint="eastAsia"/>
                <w:sz w:val="23"/>
                <w:szCs w:val="23"/>
                <w:lang w:eastAsia="zh-CN"/>
              </w:rPr>
              <w:t>（</w:t>
            </w:r>
            <w:r>
              <w:rPr>
                <w:sz w:val="23"/>
                <w:szCs w:val="23"/>
              </w:rPr>
              <w:t>村</w:t>
            </w:r>
            <w:r>
              <w:rPr>
                <w:rFonts w:hint="eastAsia"/>
                <w:sz w:val="23"/>
                <w:szCs w:val="23"/>
                <w:lang w:eastAsia="zh-CN"/>
              </w:rPr>
              <w:t>）</w:t>
            </w:r>
            <w:r>
              <w:rPr>
                <w:sz w:val="23"/>
                <w:szCs w:val="23"/>
              </w:rPr>
              <w:t>民的教育、管理，指导、督促居</w:t>
            </w:r>
            <w:r>
              <w:rPr>
                <w:rFonts w:hint="eastAsia"/>
                <w:sz w:val="23"/>
                <w:szCs w:val="23"/>
                <w:lang w:eastAsia="zh-CN"/>
              </w:rPr>
              <w:t>（</w:t>
            </w:r>
            <w:r>
              <w:rPr>
                <w:sz w:val="23"/>
                <w:szCs w:val="23"/>
              </w:rPr>
              <w:t>村</w:t>
            </w:r>
            <w:r>
              <w:rPr>
                <w:rFonts w:hint="eastAsia"/>
                <w:sz w:val="23"/>
                <w:szCs w:val="23"/>
                <w:lang w:eastAsia="zh-CN"/>
              </w:rPr>
              <w:t>）</w:t>
            </w:r>
            <w:r>
              <w:rPr>
                <w:sz w:val="23"/>
                <w:szCs w:val="23"/>
              </w:rPr>
              <w:t>民委员会开展公共场所随地吐痰治理工作。</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49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对辖区内养犬的管理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【行政法规】《中华人民共和国传染病防治法实施办法》</w:t>
            </w:r>
            <w:r>
              <w:rPr>
                <w:rFonts w:hint="eastAsia"/>
                <w:sz w:val="23"/>
                <w:szCs w:val="23"/>
                <w:lang w:eastAsia="zh-CN"/>
              </w:rPr>
              <w:t>（</w:t>
            </w:r>
            <w:r>
              <w:rPr>
                <w:sz w:val="23"/>
                <w:szCs w:val="23"/>
              </w:rPr>
              <w:t>1991年国务院批准，1991年卫生部令第17号发布</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第二十九</w:t>
            </w:r>
            <w:r>
              <w:rPr>
                <w:rFonts w:hint="eastAsia"/>
                <w:sz w:val="23"/>
                <w:szCs w:val="23"/>
                <w:lang w:eastAsia="zh-CN"/>
              </w:rPr>
              <w:t xml:space="preserve">条 </w:t>
            </w:r>
            <w:r>
              <w:rPr>
                <w:sz w:val="23"/>
                <w:szCs w:val="23"/>
              </w:rPr>
              <w:t>狂犬病的防治管理工作按照下列规定分工负责：</w:t>
            </w:r>
            <w:r>
              <w:rPr>
                <w:rFonts w:hint="eastAsia"/>
                <w:sz w:val="23"/>
                <w:szCs w:val="23"/>
                <w:lang w:eastAsia="zh-CN"/>
              </w:rPr>
              <w:t>（</w:t>
            </w:r>
            <w:r>
              <w:rPr>
                <w:sz w:val="23"/>
                <w:szCs w:val="23"/>
              </w:rPr>
              <w:t>三</w:t>
            </w:r>
            <w:r>
              <w:rPr>
                <w:rFonts w:hint="eastAsia"/>
                <w:sz w:val="23"/>
                <w:szCs w:val="23"/>
                <w:lang w:eastAsia="zh-CN"/>
              </w:rPr>
              <w:t>）</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政府负责辖区内养犬的管理，捕杀狂犬、野犬。</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333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对农村土地承包经营权流转合同的备案</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【部门规章】《农村土地经营权流转管理办法》</w:t>
            </w:r>
            <w:r>
              <w:rPr>
                <w:rFonts w:hint="eastAsia"/>
                <w:sz w:val="23"/>
                <w:szCs w:val="23"/>
                <w:lang w:eastAsia="zh-CN"/>
              </w:rPr>
              <w:t>（</w:t>
            </w:r>
            <w:r>
              <w:rPr>
                <w:sz w:val="23"/>
                <w:szCs w:val="23"/>
              </w:rPr>
              <w:t>2021年农业部令第1号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第二十一</w:t>
            </w:r>
            <w:r>
              <w:rPr>
                <w:rFonts w:hint="eastAsia"/>
                <w:sz w:val="23"/>
                <w:szCs w:val="23"/>
                <w:lang w:eastAsia="zh-CN"/>
              </w:rPr>
              <w:t xml:space="preserve">条 </w:t>
            </w:r>
            <w:r>
              <w:rPr>
                <w:sz w:val="23"/>
                <w:szCs w:val="23"/>
              </w:rPr>
              <w:t>发包方对承包方流转土地经营权、受让方再流转土地经营权以及承包方、受让方利用土地经营权融资担保的，应当办理备案，并报告乡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人民政府农村土地承包管理部门。</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sz w:val="23"/>
                <w:szCs w:val="23"/>
              </w:rPr>
              <w:t>第二十二</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人民政府农村土地承包管理部门应当向达成流转意向的双方提供统一文本格式的流转合同，并指导签订。流转合同中有违反法律法规的，应当及时予以纠正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第二十三</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人民政府农村土地承包管理部门应当建立土地经营权流转台账，及时准确记载流转情况。</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第二十四</w:t>
            </w:r>
            <w:r>
              <w:rPr>
                <w:rFonts w:hint="eastAsia"/>
                <w:sz w:val="23"/>
                <w:szCs w:val="23"/>
                <w:lang w:eastAsia="zh-CN"/>
              </w:rPr>
              <w:t xml:space="preserve">条 </w:t>
            </w:r>
            <w:r>
              <w:rPr>
                <w:sz w:val="23"/>
                <w:szCs w:val="23"/>
              </w:rPr>
              <w:t>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人民政府农村土地承包管理部门应当对土地经营权流转有关文件、资料及流转合同等进行归档并妥善保管。</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57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对村民自治章程、村规民约、居民公约的备案</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【法律】《中华人民共和国村民委员会组织法》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第二十七</w:t>
            </w:r>
            <w:r>
              <w:rPr>
                <w:rFonts w:hint="eastAsia"/>
                <w:sz w:val="23"/>
                <w:szCs w:val="23"/>
                <w:lang w:eastAsia="zh-CN"/>
              </w:rPr>
              <w:t>条第</w:t>
            </w:r>
            <w:r>
              <w:rPr>
                <w:sz w:val="23"/>
                <w:szCs w:val="23"/>
              </w:rPr>
              <w:t>一款</w:t>
            </w:r>
            <w:r>
              <w:rPr>
                <w:rFonts w:hint="eastAsia" w:eastAsia="宋体"/>
                <w:sz w:val="23"/>
                <w:szCs w:val="23"/>
                <w:lang w:val="en-US" w:eastAsia="zh-CN"/>
              </w:rPr>
              <w:t xml:space="preserve"> </w:t>
            </w:r>
            <w:r>
              <w:rPr>
                <w:sz w:val="23"/>
                <w:szCs w:val="23"/>
              </w:rPr>
              <w:t>村民会议可以制定和修改村民自治章程、村规民约，并报乡、民族乡、镇的人民政府备案。</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【法律】《中华人民共和国城市居民委员会组织法》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第十五</w:t>
            </w:r>
            <w:r>
              <w:rPr>
                <w:rFonts w:hint="eastAsia"/>
                <w:sz w:val="23"/>
                <w:szCs w:val="23"/>
                <w:lang w:eastAsia="zh-CN"/>
              </w:rPr>
              <w:t xml:space="preserve">条 </w:t>
            </w:r>
            <w:r>
              <w:rPr>
                <w:sz w:val="23"/>
                <w:szCs w:val="23"/>
              </w:rPr>
              <w:t>居民公约由居民会议讨论制定，报不设区的市、市辖区的人民政府或者它的派出机关备案，由居民委员会监督执行。居民应当遵守居民会议的决议和居民公约。</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第二十一</w:t>
            </w:r>
            <w:r>
              <w:rPr>
                <w:rFonts w:hint="eastAsia"/>
                <w:sz w:val="23"/>
                <w:szCs w:val="23"/>
                <w:lang w:eastAsia="zh-CN"/>
              </w:rPr>
              <w:t xml:space="preserve">条 </w:t>
            </w:r>
            <w:r>
              <w:rPr>
                <w:sz w:val="23"/>
                <w:szCs w:val="23"/>
              </w:rPr>
              <w:t>本法适用于乡、民族乡、镇的人民政府所在地设立的居民委员会。</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40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93</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对村民代表名单及村民小组设立、撤销、范围调整的备案</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【地方性法规】《山西省实施&lt;中华人民共和国村民委员会组织法&gt;办法》</w:t>
            </w:r>
            <w:r>
              <w:rPr>
                <w:rFonts w:hint="eastAsia"/>
                <w:sz w:val="23"/>
                <w:szCs w:val="23"/>
                <w:lang w:eastAsia="zh-CN"/>
              </w:rPr>
              <w:t>（</w:t>
            </w:r>
            <w:r>
              <w:rPr>
                <w:sz w:val="23"/>
                <w:szCs w:val="23"/>
              </w:rPr>
              <w:t>2018年修订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第十五</w:t>
            </w:r>
            <w:r>
              <w:rPr>
                <w:rFonts w:hint="eastAsia"/>
                <w:sz w:val="23"/>
                <w:szCs w:val="23"/>
                <w:lang w:eastAsia="zh-CN"/>
              </w:rPr>
              <w:t xml:space="preserve">条 </w:t>
            </w:r>
            <w:r>
              <w:rPr>
                <w:sz w:val="23"/>
                <w:szCs w:val="23"/>
              </w:rPr>
              <w:t>村民代表名单由所在村的村民委员会报乡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人民政府备案。任何组织和个人不得指定、委派或者随意更换村民代表。</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村民小组的设立、撤销、范围调整，由村民委员会召集相关村民小组会议讨论后提出，由村民会议或者村民代表会议通过，报乡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人民政府备案。</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第三十八</w:t>
            </w:r>
            <w:r>
              <w:rPr>
                <w:rFonts w:hint="eastAsia"/>
                <w:sz w:val="23"/>
                <w:szCs w:val="23"/>
                <w:lang w:eastAsia="zh-CN"/>
              </w:rPr>
              <w:t xml:space="preserve">条 </w:t>
            </w:r>
            <w:r>
              <w:rPr>
                <w:sz w:val="23"/>
                <w:szCs w:val="23"/>
              </w:rPr>
              <w:t>本办法中关于乡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人民政府的职责的规定适用于辖区内设村的街道办事处。</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963" w:hRule="atLeast"/>
          <w:jc w:val="center"/>
        </w:trPr>
        <w:tc>
          <w:tcPr>
            <w:tcW w:w="505" w:type="dxa"/>
            <w:gridSpan w:val="2"/>
            <w:tcBorders>
              <w:top w:val="single" w:color="000000" w:sz="2" w:space="0"/>
              <w:bottom w:val="single" w:color="000000" w:sz="2" w:space="0"/>
            </w:tcBorders>
            <w:noWrap w:val="0"/>
            <w:vAlign w:val="center"/>
          </w:tcPr>
          <w:p>
            <w:pPr>
              <w:jc w:val="center"/>
              <w:rPr>
                <w:sz w:val="23"/>
                <w:szCs w:val="23"/>
              </w:rPr>
            </w:pPr>
            <w:r>
              <w:rPr>
                <w:sz w:val="23"/>
                <w:szCs w:val="23"/>
              </w:rPr>
              <w:t>94</w:t>
            </w:r>
          </w:p>
        </w:tc>
        <w:tc>
          <w:tcPr>
            <w:tcW w:w="554" w:type="dxa"/>
            <w:gridSpan w:val="4"/>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对村民委员会选举结果报告单副本及村民委员会成员的罢免、辞职、职务终止和补选结果的备案</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【地方性法规】《山西省村民委员会选举办法》</w:t>
            </w:r>
            <w:r>
              <w:rPr>
                <w:rFonts w:hint="eastAsia"/>
                <w:sz w:val="23"/>
                <w:szCs w:val="23"/>
                <w:lang w:eastAsia="zh-CN"/>
              </w:rPr>
              <w:t>（</w:t>
            </w:r>
            <w:r>
              <w:rPr>
                <w:sz w:val="23"/>
                <w:szCs w:val="23"/>
              </w:rPr>
              <w:t>2020年修正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第四十</w:t>
            </w:r>
            <w:r>
              <w:rPr>
                <w:rFonts w:hint="eastAsia"/>
                <w:sz w:val="23"/>
                <w:szCs w:val="23"/>
                <w:lang w:eastAsia="zh-CN"/>
              </w:rPr>
              <w:t xml:space="preserve">条 </w:t>
            </w:r>
            <w:r>
              <w:rPr>
                <w:sz w:val="23"/>
                <w:szCs w:val="23"/>
              </w:rPr>
              <w:t>选举结束时，村民选举委员会应当封存选票，建立包括封存的选票、选民名单和选举结果报告单等选举资料在内的选举档案，交村民委员会保存，并将选举结果报告单副本报乡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人民政府和县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人民政府民政部门备案。</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第五十三</w:t>
            </w:r>
            <w:r>
              <w:rPr>
                <w:rFonts w:hint="eastAsia"/>
                <w:sz w:val="23"/>
                <w:szCs w:val="23"/>
                <w:lang w:eastAsia="zh-CN"/>
              </w:rPr>
              <w:t xml:space="preserve">条 </w:t>
            </w:r>
            <w:r>
              <w:rPr>
                <w:sz w:val="23"/>
                <w:szCs w:val="23"/>
              </w:rPr>
              <w:t>村民委员会成员的罢免、辞职、职务终止和补选结果，由村民委员会报乡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人民政府和县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人民政府民政部门备案。</w:t>
            </w:r>
          </w:p>
        </w:tc>
        <w:tc>
          <w:tcPr>
            <w:tcW w:w="1119" w:type="dxa"/>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3"/>
            <w:tcBorders>
              <w:top w:val="single" w:color="000000" w:sz="2" w:space="0"/>
              <w:bottom w:val="single" w:color="000000" w:sz="2" w:space="0"/>
            </w:tcBorders>
            <w:noWrap w:val="0"/>
            <w:vAlign w:val="center"/>
          </w:tcPr>
          <w:p>
            <w:pPr>
              <w:jc w:val="center"/>
              <w:rPr>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72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95</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对申请成立志愿服务组织但不具备登记</w:t>
            </w:r>
            <w:r>
              <w:rPr>
                <w:rFonts w:hint="eastAsia" w:eastAsia="宋体"/>
                <w:sz w:val="23"/>
                <w:szCs w:val="23"/>
                <w:lang w:eastAsia="zh-CN"/>
              </w:rPr>
              <w:t xml:space="preserve">条 </w:t>
            </w:r>
            <w:r>
              <w:rPr>
                <w:sz w:val="23"/>
                <w:szCs w:val="23"/>
              </w:rPr>
              <w:t>件的组织的备案</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【地方性法规】《山西省志愿服务</w:t>
            </w:r>
            <w:r>
              <w:rPr>
                <w:rFonts w:hint="eastAsia"/>
                <w:sz w:val="23"/>
                <w:szCs w:val="23"/>
                <w:lang w:eastAsia="zh-CN"/>
              </w:rPr>
              <w:t>条例</w:t>
            </w:r>
            <w:r>
              <w:rPr>
                <w:sz w:val="23"/>
                <w:szCs w:val="23"/>
              </w:rPr>
              <w:t>》</w:t>
            </w:r>
            <w:r>
              <w:rPr>
                <w:rFonts w:hint="eastAsia"/>
                <w:sz w:val="23"/>
                <w:szCs w:val="23"/>
                <w:lang w:eastAsia="zh-CN"/>
              </w:rPr>
              <w:t>（</w:t>
            </w:r>
            <w:r>
              <w:rPr>
                <w:sz w:val="23"/>
                <w:szCs w:val="23"/>
              </w:rPr>
              <w:t>2019年修订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sz w:val="23"/>
                <w:szCs w:val="23"/>
              </w:rPr>
              <w:t>第十</w:t>
            </w:r>
            <w:r>
              <w:rPr>
                <w:rFonts w:hint="eastAsia"/>
                <w:sz w:val="23"/>
                <w:szCs w:val="23"/>
                <w:lang w:eastAsia="zh-CN"/>
              </w:rPr>
              <w:t xml:space="preserve">条 </w:t>
            </w:r>
            <w:r>
              <w:rPr>
                <w:sz w:val="23"/>
                <w:szCs w:val="23"/>
              </w:rPr>
              <w:t>申请成立志愿服务组织的，应当依法在县级以上人民政府民政部门进行登记，并接受其监督和管理。不具备登记</w:t>
            </w:r>
            <w:r>
              <w:rPr>
                <w:rFonts w:hint="eastAsia"/>
                <w:sz w:val="23"/>
                <w:szCs w:val="23"/>
                <w:lang w:eastAsia="zh-CN"/>
              </w:rPr>
              <w:t xml:space="preserve">条 </w:t>
            </w:r>
            <w:r>
              <w:rPr>
                <w:sz w:val="23"/>
                <w:szCs w:val="23"/>
              </w:rPr>
              <w:t>件的，可以按照省有关规定向所在地乡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人民政府申请备案，也可以向依法登记的志愿服务组织申请成为其成员，接受其管理</w:t>
            </w:r>
            <w:r>
              <w:rPr>
                <w:rFonts w:hint="eastAsia"/>
                <w:sz w:val="23"/>
                <w:szCs w:val="23"/>
                <w:lang w:eastAsia="zh-CN"/>
              </w:rPr>
              <w:t>。</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6"/>
          <w:wAfter w:w="30" w:type="dxa"/>
          <w:trHeight w:val="260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96</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对劳动者从事个体经营或灵活就业的就业登记</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【部门规章】《就业服务与就业管理规定》</w:t>
            </w:r>
            <w:r>
              <w:rPr>
                <w:rFonts w:hint="eastAsia"/>
                <w:sz w:val="23"/>
                <w:szCs w:val="23"/>
                <w:lang w:eastAsia="zh-CN"/>
              </w:rPr>
              <w:t>（</w:t>
            </w:r>
            <w:r>
              <w:rPr>
                <w:sz w:val="23"/>
                <w:szCs w:val="23"/>
              </w:rPr>
              <w:t>2018年人力资源和社会保障部令第38号令修订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第六十二</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劳动者从事个体经营或灵活就业的，由本人在街道、乡镇公共就业服务机构办理就业登记。</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24" w:type="dxa"/>
            <w:gridSpan w:val="2"/>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144"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97</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对食品小摊点经营区域和时段的确定</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【地方性法规】《山西省食品小作坊小经营店小摊点管理</w:t>
            </w:r>
            <w:r>
              <w:rPr>
                <w:rFonts w:hint="eastAsia"/>
                <w:sz w:val="23"/>
                <w:szCs w:val="23"/>
                <w:lang w:eastAsia="zh-CN"/>
              </w:rPr>
              <w:t>条例</w:t>
            </w:r>
            <w:r>
              <w:rPr>
                <w:sz w:val="23"/>
                <w:szCs w:val="23"/>
              </w:rPr>
              <w:t>》</w:t>
            </w:r>
            <w:r>
              <w:rPr>
                <w:rFonts w:hint="eastAsia"/>
                <w:sz w:val="23"/>
                <w:szCs w:val="23"/>
                <w:lang w:eastAsia="zh-CN"/>
              </w:rPr>
              <w:t>（</w:t>
            </w:r>
            <w:r>
              <w:rPr>
                <w:sz w:val="23"/>
                <w:szCs w:val="23"/>
              </w:rPr>
              <w:t>2021年修正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第三十一</w:t>
            </w:r>
            <w:r>
              <w:rPr>
                <w:rFonts w:hint="eastAsia"/>
                <w:sz w:val="23"/>
                <w:szCs w:val="23"/>
                <w:lang w:eastAsia="zh-CN"/>
              </w:rPr>
              <w:t xml:space="preserve">条 </w:t>
            </w:r>
            <w:r>
              <w:rPr>
                <w:sz w:val="23"/>
                <w:szCs w:val="23"/>
              </w:rPr>
              <w:t>县</w:t>
            </w:r>
            <w:r>
              <w:rPr>
                <w:rFonts w:hint="eastAsia"/>
                <w:sz w:val="23"/>
                <w:szCs w:val="23"/>
                <w:lang w:eastAsia="zh-CN"/>
              </w:rPr>
              <w:t>（</w:t>
            </w:r>
            <w:r>
              <w:rPr>
                <w:sz w:val="23"/>
                <w:szCs w:val="23"/>
              </w:rPr>
              <w:t>市、区</w:t>
            </w:r>
            <w:r>
              <w:rPr>
                <w:rFonts w:hint="eastAsia"/>
                <w:sz w:val="23"/>
                <w:szCs w:val="23"/>
                <w:lang w:eastAsia="zh-CN"/>
              </w:rPr>
              <w:t>）</w:t>
            </w:r>
            <w:r>
              <w:rPr>
                <w:sz w:val="23"/>
                <w:szCs w:val="23"/>
              </w:rPr>
              <w:t>人民政府或者乡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人民政府应当按照方便群众生活、合理布局、不妨碍交通的原则，划定适宜食品小摊点经营的区域和时段，确定幼儿园、中小学校周边禁止食品小摊点经营的范围，并向社会公布。</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684" w:hRule="atLeast"/>
          <w:jc w:val="center"/>
        </w:trPr>
        <w:tc>
          <w:tcPr>
            <w:tcW w:w="525" w:type="dxa"/>
            <w:gridSpan w:val="5"/>
            <w:tcBorders>
              <w:top w:val="single" w:color="000000" w:sz="2" w:space="0"/>
              <w:bottom w:val="single" w:color="000000" w:sz="2" w:space="0"/>
            </w:tcBorders>
            <w:noWrap w:val="0"/>
            <w:vAlign w:val="center"/>
          </w:tcPr>
          <w:p>
            <w:pPr>
              <w:jc w:val="center"/>
              <w:rPr>
                <w:sz w:val="23"/>
                <w:szCs w:val="23"/>
              </w:rPr>
            </w:pPr>
            <w:r>
              <w:rPr>
                <w:sz w:val="23"/>
                <w:szCs w:val="23"/>
              </w:rPr>
              <w:t>98</w:t>
            </w:r>
          </w:p>
        </w:tc>
        <w:tc>
          <w:tcPr>
            <w:tcW w:w="534" w:type="dxa"/>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对可能引发社会安全事件的矛盾纠纷的调解处理</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【法律】《中华人民共和国突发事件应对法》</w:t>
            </w:r>
            <w:r>
              <w:rPr>
                <w:rFonts w:hint="eastAsia"/>
                <w:sz w:val="23"/>
                <w:szCs w:val="23"/>
                <w:lang w:eastAsia="zh-CN"/>
              </w:rPr>
              <w:t>（</w:t>
            </w:r>
            <w:r>
              <w:rPr>
                <w:sz w:val="23"/>
                <w:szCs w:val="23"/>
              </w:rPr>
              <w:t>2007年11月施行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第二十一</w:t>
            </w:r>
            <w:r>
              <w:rPr>
                <w:rFonts w:hint="eastAsia"/>
                <w:sz w:val="23"/>
                <w:szCs w:val="23"/>
                <w:lang w:eastAsia="zh-CN"/>
              </w:rPr>
              <w:t xml:space="preserve">条 </w:t>
            </w:r>
            <w:r>
              <w:rPr>
                <w:sz w:val="23"/>
                <w:szCs w:val="23"/>
              </w:rPr>
              <w:t>县级人民政府及其有关部门、乡级人民政府、村民委员会应当及时调解处理可能引发社会安全事件的矛盾纠纷。</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2643"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99</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对拖欠农民工工资矛盾的排查和调处</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【行政法规】《保障农民工工资支付</w:t>
            </w:r>
            <w:r>
              <w:rPr>
                <w:rFonts w:hint="eastAsia"/>
                <w:sz w:val="23"/>
                <w:szCs w:val="23"/>
                <w:lang w:eastAsia="zh-CN"/>
              </w:rPr>
              <w:t>条例</w:t>
            </w:r>
            <w:r>
              <w:rPr>
                <w:sz w:val="23"/>
                <w:szCs w:val="23"/>
              </w:rPr>
              <w:t>》</w:t>
            </w:r>
            <w:r>
              <w:rPr>
                <w:rFonts w:hint="eastAsia"/>
                <w:sz w:val="23"/>
                <w:szCs w:val="23"/>
                <w:lang w:eastAsia="zh-CN"/>
              </w:rPr>
              <w:t>（</w:t>
            </w:r>
            <w:r>
              <w:rPr>
                <w:sz w:val="23"/>
                <w:szCs w:val="23"/>
              </w:rPr>
              <w:t>2019年国务院令第724号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第四</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乡镇人民政府应当加强对拖欠农民工工资矛盾的排查和调处工作，防范和化解矛盾，及时调解纠纷。</w:t>
            </w:r>
          </w:p>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【政府规章】《山西省保障农民工工资支付办法》</w:t>
            </w:r>
            <w:r>
              <w:rPr>
                <w:rFonts w:hint="eastAsia"/>
                <w:sz w:val="23"/>
                <w:szCs w:val="23"/>
                <w:lang w:eastAsia="zh-CN"/>
              </w:rPr>
              <w:t>（</w:t>
            </w:r>
            <w:r>
              <w:rPr>
                <w:sz w:val="23"/>
                <w:szCs w:val="23"/>
              </w:rPr>
              <w:t>2021年省政府令第295号</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第三</w:t>
            </w:r>
            <w:r>
              <w:rPr>
                <w:rFonts w:hint="eastAsia"/>
                <w:sz w:val="23"/>
                <w:szCs w:val="23"/>
                <w:lang w:eastAsia="zh-CN"/>
              </w:rPr>
              <w:t>条第</w:t>
            </w:r>
            <w:r>
              <w:rPr>
                <w:sz w:val="23"/>
                <w:szCs w:val="23"/>
              </w:rPr>
              <w:t>二款</w:t>
            </w:r>
            <w:r>
              <w:rPr>
                <w:rFonts w:hint="eastAsia" w:eastAsia="宋体"/>
                <w:sz w:val="23"/>
                <w:szCs w:val="23"/>
                <w:lang w:val="en-US" w:eastAsia="zh-CN"/>
              </w:rPr>
              <w:t xml:space="preserve"> </w:t>
            </w:r>
            <w:r>
              <w:rPr>
                <w:sz w:val="23"/>
                <w:szCs w:val="23"/>
              </w:rPr>
              <w:t>乡镇人民政府应当对企业拖欠农民工工资矛盾纠纷及时排查、调处、化解，重大问题移送相关部门。</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0" w:type="dxa"/>
          <w:trHeight w:val="1839"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100</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对移民安置区的移民生产生活的帮助及矛盾纠纷的调处</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【行政法规】《大中型水利水电工程建设征地补偿和移民安置</w:t>
            </w:r>
            <w:r>
              <w:rPr>
                <w:rFonts w:hint="eastAsia"/>
                <w:sz w:val="23"/>
                <w:szCs w:val="23"/>
                <w:lang w:eastAsia="zh-CN"/>
              </w:rPr>
              <w:t>条例</w:t>
            </w:r>
            <w:r>
              <w:rPr>
                <w:sz w:val="23"/>
                <w:szCs w:val="23"/>
              </w:rPr>
              <w:t>》</w:t>
            </w:r>
            <w:r>
              <w:rPr>
                <w:rFonts w:hint="eastAsia"/>
                <w:sz w:val="23"/>
                <w:szCs w:val="23"/>
                <w:lang w:eastAsia="zh-CN"/>
              </w:rPr>
              <w:t>（</w:t>
            </w:r>
            <w:r>
              <w:rPr>
                <w:sz w:val="23"/>
                <w:szCs w:val="23"/>
              </w:rPr>
              <w:t>2017年修订</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第五十三</w:t>
            </w:r>
            <w:r>
              <w:rPr>
                <w:rFonts w:hint="eastAsia"/>
                <w:sz w:val="23"/>
                <w:szCs w:val="23"/>
                <w:lang w:eastAsia="zh-CN"/>
              </w:rPr>
              <w:t>条第</w:t>
            </w:r>
            <w:r>
              <w:rPr>
                <w:sz w:val="23"/>
                <w:szCs w:val="23"/>
              </w:rPr>
              <w:t>三</w:t>
            </w:r>
            <w:r>
              <w:rPr>
                <w:rFonts w:hint="eastAsia" w:eastAsia="宋体"/>
                <w:sz w:val="23"/>
                <w:szCs w:val="23"/>
                <w:lang w:eastAsia="zh-CN"/>
              </w:rPr>
              <w:t xml:space="preserve">款 </w:t>
            </w:r>
            <w:r>
              <w:rPr>
                <w:sz w:val="23"/>
                <w:szCs w:val="23"/>
              </w:rPr>
              <w:t>移民安置区乡</w:t>
            </w:r>
            <w:r>
              <w:rPr>
                <w:rFonts w:hint="eastAsia"/>
                <w:sz w:val="23"/>
                <w:szCs w:val="23"/>
                <w:lang w:eastAsia="zh-CN"/>
              </w:rPr>
              <w:t>（</w:t>
            </w:r>
            <w:r>
              <w:rPr>
                <w:sz w:val="23"/>
                <w:szCs w:val="23"/>
              </w:rPr>
              <w:t>镇</w:t>
            </w:r>
            <w:r>
              <w:rPr>
                <w:rFonts w:hint="eastAsia"/>
                <w:sz w:val="23"/>
                <w:szCs w:val="23"/>
                <w:lang w:eastAsia="zh-CN"/>
              </w:rPr>
              <w:t>）</w:t>
            </w:r>
            <w:r>
              <w:rPr>
                <w:sz w:val="23"/>
                <w:szCs w:val="23"/>
              </w:rPr>
              <w:t>人民政府、村</w:t>
            </w:r>
            <w:r>
              <w:rPr>
                <w:rFonts w:hint="eastAsia"/>
                <w:sz w:val="23"/>
                <w:szCs w:val="23"/>
                <w:lang w:eastAsia="zh-CN"/>
              </w:rPr>
              <w:t>（</w:t>
            </w:r>
            <w:r>
              <w:rPr>
                <w:sz w:val="23"/>
                <w:szCs w:val="23"/>
              </w:rPr>
              <w:t>居</w:t>
            </w:r>
            <w:r>
              <w:rPr>
                <w:rFonts w:hint="eastAsia"/>
                <w:sz w:val="23"/>
                <w:szCs w:val="23"/>
                <w:lang w:eastAsia="zh-CN"/>
              </w:rPr>
              <w:t>）</w:t>
            </w:r>
            <w:r>
              <w:rPr>
                <w:sz w:val="23"/>
                <w:szCs w:val="23"/>
              </w:rPr>
              <w:t>民委员会应当采取有效措施帮助移民适应当地的生产、生活，及时调处矛盾纠纷。</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44" w:type="dxa"/>
            <w:gridSpan w:val="6"/>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880" w:hRule="atLeast"/>
          <w:jc w:val="center"/>
        </w:trPr>
        <w:tc>
          <w:tcPr>
            <w:tcW w:w="515" w:type="dxa"/>
            <w:gridSpan w:val="3"/>
            <w:tcBorders>
              <w:top w:val="single" w:color="000000" w:sz="2" w:space="0"/>
              <w:bottom w:val="single" w:color="000000" w:sz="2" w:space="0"/>
            </w:tcBorders>
            <w:noWrap w:val="0"/>
            <w:vAlign w:val="center"/>
          </w:tcPr>
          <w:p>
            <w:pPr>
              <w:jc w:val="center"/>
              <w:rPr>
                <w:rFonts w:hint="eastAsia"/>
                <w:sz w:val="23"/>
                <w:szCs w:val="23"/>
                <w:lang w:eastAsia="zh-CN"/>
              </w:rPr>
            </w:pPr>
            <w:r>
              <w:rPr>
                <w:sz w:val="23"/>
                <w:szCs w:val="23"/>
              </w:rPr>
              <w:br w:type="page"/>
            </w:r>
          </w:p>
          <w:p>
            <w:pPr>
              <w:jc w:val="center"/>
              <w:rPr>
                <w:sz w:val="23"/>
                <w:szCs w:val="23"/>
              </w:rPr>
            </w:pPr>
            <w:r>
              <w:rPr>
                <w:sz w:val="23"/>
                <w:szCs w:val="23"/>
              </w:rPr>
              <w:t>101</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对侵害妇女及其配偶、子女在农村集体经济组织中享有权益的调解</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【法律】《中华人民共和国妇女权益保障法》</w:t>
            </w:r>
            <w:r>
              <w:rPr>
                <w:rFonts w:hint="eastAsia"/>
                <w:sz w:val="23"/>
                <w:szCs w:val="23"/>
                <w:lang w:eastAsia="zh-CN"/>
              </w:rPr>
              <w:t>（</w:t>
            </w:r>
            <w:r>
              <w:rPr>
                <w:sz w:val="23"/>
                <w:szCs w:val="23"/>
              </w:rPr>
              <w:t>2018年修正</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sz w:val="23"/>
                <w:szCs w:val="23"/>
              </w:rPr>
            </w:pPr>
            <w:r>
              <w:rPr>
                <w:sz w:val="23"/>
                <w:szCs w:val="23"/>
              </w:rPr>
              <w:t>第五十五</w:t>
            </w:r>
            <w:r>
              <w:rPr>
                <w:rFonts w:hint="eastAsia"/>
                <w:sz w:val="23"/>
                <w:szCs w:val="23"/>
                <w:lang w:eastAsia="zh-CN"/>
              </w:rPr>
              <w:t xml:space="preserve">条 </w:t>
            </w:r>
            <w:r>
              <w:rPr>
                <w:sz w:val="23"/>
                <w:szCs w:val="23"/>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w:t>
            </w:r>
            <w:r>
              <w:rPr>
                <w:rFonts w:hint="eastAsia"/>
                <w:sz w:val="23"/>
                <w:szCs w:val="23"/>
                <w:lang w:eastAsia="zh-CN"/>
              </w:rPr>
              <w:t>；</w:t>
            </w:r>
            <w:r>
              <w:rPr>
                <w:sz w:val="23"/>
                <w:szCs w:val="23"/>
              </w:rPr>
              <w:t>受害人也可以依法向农村土地承包仲裁机构申请仲裁，或者向人民法院起诉，人民法院应当依法受理。</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19" w:type="dxa"/>
          <w:trHeight w:val="2468" w:hRule="atLeast"/>
          <w:jc w:val="center"/>
        </w:trPr>
        <w:tc>
          <w:tcPr>
            <w:tcW w:w="515" w:type="dxa"/>
            <w:gridSpan w:val="3"/>
            <w:tcBorders>
              <w:top w:val="single" w:color="000000" w:sz="2" w:space="0"/>
              <w:bottom w:val="single" w:color="000000" w:sz="2" w:space="0"/>
            </w:tcBorders>
            <w:noWrap w:val="0"/>
            <w:vAlign w:val="center"/>
          </w:tcPr>
          <w:p>
            <w:pPr>
              <w:jc w:val="center"/>
              <w:rPr>
                <w:sz w:val="23"/>
                <w:szCs w:val="23"/>
              </w:rPr>
            </w:pPr>
            <w:r>
              <w:rPr>
                <w:sz w:val="23"/>
                <w:szCs w:val="23"/>
              </w:rPr>
              <w:t>102</w:t>
            </w:r>
          </w:p>
        </w:tc>
        <w:tc>
          <w:tcPr>
            <w:tcW w:w="544" w:type="dxa"/>
            <w:gridSpan w:val="3"/>
            <w:tcBorders>
              <w:top w:val="single" w:color="000000" w:sz="2" w:space="0"/>
              <w:bottom w:val="single" w:color="000000" w:sz="2" w:space="0"/>
            </w:tcBorders>
            <w:noWrap w:val="0"/>
            <w:vAlign w:val="center"/>
          </w:tcPr>
          <w:p>
            <w:pPr>
              <w:jc w:val="center"/>
              <w:rPr>
                <w:sz w:val="23"/>
                <w:szCs w:val="23"/>
              </w:rPr>
            </w:pPr>
            <w:r>
              <w:rPr>
                <w:sz w:val="23"/>
                <w:szCs w:val="23"/>
              </w:rPr>
              <w:t>其他行政权力</w:t>
            </w:r>
          </w:p>
        </w:tc>
        <w:tc>
          <w:tcPr>
            <w:tcW w:w="2302" w:type="dxa"/>
            <w:gridSpan w:val="2"/>
            <w:tcBorders>
              <w:top w:val="single" w:color="000000" w:sz="2" w:space="0"/>
              <w:bottom w:val="single" w:color="000000" w:sz="2" w:space="0"/>
            </w:tcBorders>
            <w:noWrap w:val="0"/>
            <w:vAlign w:val="center"/>
          </w:tcPr>
          <w:p>
            <w:pPr>
              <w:jc w:val="both"/>
              <w:rPr>
                <w:sz w:val="23"/>
                <w:szCs w:val="23"/>
              </w:rPr>
            </w:pPr>
            <w:r>
              <w:rPr>
                <w:sz w:val="23"/>
                <w:szCs w:val="23"/>
              </w:rPr>
              <w:t>对民间纠纷的调解</w:t>
            </w:r>
          </w:p>
        </w:tc>
        <w:tc>
          <w:tcPr>
            <w:tcW w:w="914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eastAsia"/>
                <w:sz w:val="23"/>
                <w:szCs w:val="23"/>
                <w:lang w:eastAsia="zh-CN"/>
              </w:rPr>
            </w:pPr>
            <w:r>
              <w:rPr>
                <w:sz w:val="23"/>
                <w:szCs w:val="23"/>
              </w:rPr>
              <w:t>【法律】《中华人民共和国人民调解法》</w:t>
            </w:r>
            <w:r>
              <w:rPr>
                <w:rFonts w:hint="eastAsia"/>
                <w:sz w:val="23"/>
                <w:szCs w:val="23"/>
                <w:lang w:eastAsia="zh-CN"/>
              </w:rPr>
              <w:t>（</w:t>
            </w:r>
            <w:r>
              <w:rPr>
                <w:sz w:val="23"/>
                <w:szCs w:val="23"/>
              </w:rPr>
              <w:t>2011年1月施行</w:t>
            </w:r>
            <w:r>
              <w:rPr>
                <w:rFonts w:hint="eastAsia"/>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460" w:firstLineChars="200"/>
              <w:jc w:val="both"/>
              <w:textAlignment w:val="baseline"/>
              <w:rPr>
                <w:rFonts w:hint="eastAsia"/>
                <w:sz w:val="23"/>
                <w:szCs w:val="23"/>
                <w:lang w:eastAsia="zh-CN"/>
              </w:rPr>
            </w:pPr>
            <w:r>
              <w:rPr>
                <w:sz w:val="23"/>
                <w:szCs w:val="23"/>
              </w:rPr>
              <w:t>第三十四</w:t>
            </w:r>
            <w:r>
              <w:rPr>
                <w:rFonts w:hint="eastAsia"/>
                <w:sz w:val="23"/>
                <w:szCs w:val="23"/>
                <w:lang w:eastAsia="zh-CN"/>
              </w:rPr>
              <w:t xml:space="preserve">条 </w:t>
            </w:r>
            <w:r>
              <w:rPr>
                <w:sz w:val="23"/>
                <w:szCs w:val="23"/>
              </w:rPr>
              <w:t>乡镇、街道以及社会团体或者其他组织根据需要可以参照本法有关规定设立人民调解委员会，调解民间纠纷</w:t>
            </w:r>
            <w:r>
              <w:rPr>
                <w:rFonts w:hint="eastAsia"/>
                <w:sz w:val="23"/>
                <w:szCs w:val="23"/>
                <w:lang w:eastAsia="zh-CN"/>
              </w:rPr>
              <w:t>。</w:t>
            </w:r>
          </w:p>
        </w:tc>
        <w:tc>
          <w:tcPr>
            <w:tcW w:w="1139" w:type="dxa"/>
            <w:gridSpan w:val="2"/>
            <w:tcBorders>
              <w:top w:val="single" w:color="000000" w:sz="2" w:space="0"/>
              <w:bottom w:val="single" w:color="000000" w:sz="2" w:space="0"/>
            </w:tcBorders>
            <w:noWrap w:val="0"/>
            <w:vAlign w:val="center"/>
          </w:tcPr>
          <w:p>
            <w:pPr>
              <w:jc w:val="center"/>
              <w:rPr>
                <w:sz w:val="23"/>
                <w:szCs w:val="23"/>
              </w:rPr>
            </w:pPr>
            <w:r>
              <w:rPr>
                <w:sz w:val="23"/>
                <w:szCs w:val="23"/>
              </w:rPr>
              <w:t>乡镇</w:t>
            </w:r>
          </w:p>
        </w:tc>
        <w:tc>
          <w:tcPr>
            <w:tcW w:w="835" w:type="dxa"/>
            <w:gridSpan w:val="5"/>
            <w:tcBorders>
              <w:top w:val="single" w:color="000000" w:sz="2" w:space="0"/>
              <w:bottom w:val="single" w:color="000000" w:sz="2" w:space="0"/>
            </w:tcBorders>
            <w:noWrap w:val="0"/>
            <w:vAlign w:val="center"/>
          </w:tcPr>
          <w:p>
            <w:pPr>
              <w:rPr>
                <w:rFonts w:ascii="Arial"/>
                <w:sz w:val="23"/>
                <w:szCs w:val="23"/>
              </w:rPr>
            </w:pPr>
          </w:p>
        </w:tc>
      </w:tr>
    </w:tbl>
    <w:p>
      <w:pPr>
        <w:rPr>
          <w:rFonts w:ascii="仿宋" w:hAnsi="仿宋" w:eastAsia="仿宋" w:cs="仿宋"/>
          <w:spacing w:val="8"/>
          <w:sz w:val="31"/>
          <w:szCs w:val="31"/>
        </w:rPr>
      </w:pPr>
    </w:p>
    <w:sectPr>
      <w:pgSz w:w="16838" w:h="11906" w:orient="landscape"/>
      <w:pgMar w:top="720" w:right="720" w:bottom="720" w:left="720" w:header="851" w:footer="992" w:gutter="0"/>
      <w:cols w:space="0" w:num="1"/>
      <w:rtlGutter w:val="0"/>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YzkyYzZhNWY0ZmNjMjQ1MjBiYTU3NDIyOTVmYjkifQ=="/>
  </w:docVars>
  <w:rsids>
    <w:rsidRoot w:val="01CE5889"/>
    <w:rsid w:val="001878E8"/>
    <w:rsid w:val="018F4D3B"/>
    <w:rsid w:val="01CE5889"/>
    <w:rsid w:val="0316009B"/>
    <w:rsid w:val="04B844FD"/>
    <w:rsid w:val="06EF6006"/>
    <w:rsid w:val="089A1415"/>
    <w:rsid w:val="08A22576"/>
    <w:rsid w:val="092F6DC4"/>
    <w:rsid w:val="0933687D"/>
    <w:rsid w:val="0956439C"/>
    <w:rsid w:val="0969226A"/>
    <w:rsid w:val="09AB4631"/>
    <w:rsid w:val="0AF05AC7"/>
    <w:rsid w:val="0CB82E4B"/>
    <w:rsid w:val="0CDF0BBA"/>
    <w:rsid w:val="0DF57978"/>
    <w:rsid w:val="0F2C086B"/>
    <w:rsid w:val="11261BE6"/>
    <w:rsid w:val="11D8428B"/>
    <w:rsid w:val="159A07C1"/>
    <w:rsid w:val="18F60FEE"/>
    <w:rsid w:val="190A0ACA"/>
    <w:rsid w:val="1B933520"/>
    <w:rsid w:val="1C5017CA"/>
    <w:rsid w:val="1EBA3850"/>
    <w:rsid w:val="1EDC25A0"/>
    <w:rsid w:val="1F3600D3"/>
    <w:rsid w:val="1F792DAF"/>
    <w:rsid w:val="2072787A"/>
    <w:rsid w:val="23CB4D3A"/>
    <w:rsid w:val="24D6035C"/>
    <w:rsid w:val="255524A9"/>
    <w:rsid w:val="256F24F3"/>
    <w:rsid w:val="26450A10"/>
    <w:rsid w:val="268C7E4E"/>
    <w:rsid w:val="2A436F00"/>
    <w:rsid w:val="2ABE3D6C"/>
    <w:rsid w:val="2B0F281A"/>
    <w:rsid w:val="2C6B208A"/>
    <w:rsid w:val="2CDF3FAC"/>
    <w:rsid w:val="31EE4B36"/>
    <w:rsid w:val="33F91E61"/>
    <w:rsid w:val="342C5338"/>
    <w:rsid w:val="343216A0"/>
    <w:rsid w:val="34535CDA"/>
    <w:rsid w:val="36F646A5"/>
    <w:rsid w:val="370F10D1"/>
    <w:rsid w:val="37F05750"/>
    <w:rsid w:val="380845D9"/>
    <w:rsid w:val="39EC3997"/>
    <w:rsid w:val="3B163750"/>
    <w:rsid w:val="3B52400F"/>
    <w:rsid w:val="3B89215E"/>
    <w:rsid w:val="3C756F4A"/>
    <w:rsid w:val="4137363C"/>
    <w:rsid w:val="41827D1D"/>
    <w:rsid w:val="42727312"/>
    <w:rsid w:val="432960D8"/>
    <w:rsid w:val="44683DCD"/>
    <w:rsid w:val="475E4889"/>
    <w:rsid w:val="4AE62C94"/>
    <w:rsid w:val="4B4B6897"/>
    <w:rsid w:val="4D7C060F"/>
    <w:rsid w:val="4E521770"/>
    <w:rsid w:val="4EB86F33"/>
    <w:rsid w:val="4F3A13CF"/>
    <w:rsid w:val="4FD739A0"/>
    <w:rsid w:val="509947A9"/>
    <w:rsid w:val="544D722B"/>
    <w:rsid w:val="55B06789"/>
    <w:rsid w:val="562263C3"/>
    <w:rsid w:val="562966B1"/>
    <w:rsid w:val="56901DC8"/>
    <w:rsid w:val="56E60023"/>
    <w:rsid w:val="59897464"/>
    <w:rsid w:val="59914E4A"/>
    <w:rsid w:val="599A3C4C"/>
    <w:rsid w:val="59DB3743"/>
    <w:rsid w:val="5ACB01C1"/>
    <w:rsid w:val="5B9C22F5"/>
    <w:rsid w:val="5C204225"/>
    <w:rsid w:val="5D2426CA"/>
    <w:rsid w:val="5FE17203"/>
    <w:rsid w:val="60076B58"/>
    <w:rsid w:val="607D270E"/>
    <w:rsid w:val="611F4D6F"/>
    <w:rsid w:val="63220635"/>
    <w:rsid w:val="66EF72A3"/>
    <w:rsid w:val="6AB62BC4"/>
    <w:rsid w:val="6C4671C6"/>
    <w:rsid w:val="6D5445F3"/>
    <w:rsid w:val="6FD838D9"/>
    <w:rsid w:val="70EB662F"/>
    <w:rsid w:val="71732868"/>
    <w:rsid w:val="747C3153"/>
    <w:rsid w:val="76DC5C45"/>
    <w:rsid w:val="786A6D43"/>
    <w:rsid w:val="7AC921DC"/>
    <w:rsid w:val="7BFF6846"/>
    <w:rsid w:val="7EF9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23869</Words>
  <Characters>24493</Characters>
  <Lines>0</Lines>
  <Paragraphs>0</Paragraphs>
  <TotalTime>62</TotalTime>
  <ScaleCrop>false</ScaleCrop>
  <LinksUpToDate>false</LinksUpToDate>
  <CharactersWithSpaces>24696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2022-08-08T08:57:00Z</dcterms:created>
  <dc:creator>佛国春秋</dc:creator>
  <cp:lastModifiedBy>夏、微凉ゝ</cp:lastModifiedBy>
  <cp:lastPrinted>2022-08-11T02:21:00Z</cp:lastPrinted>
  <dcterms:modified xsi:type="dcterms:W3CDTF">2022-08-11T03:25:20Z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0C75A64B6188475BA43D9CCB89F4104C</vt:lpwstr>
  </property>
</Properties>
</file>